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6D" w:rsidRPr="003F7527" w:rsidRDefault="00F1056D" w:rsidP="00F1056D">
      <w:pPr>
        <w:spacing w:before="120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F1056D" w:rsidRPr="000831A8" w:rsidRDefault="00F1056D" w:rsidP="00F1056D">
      <w:pPr>
        <w:spacing w:line="288" w:lineRule="auto"/>
        <w:jc w:val="center"/>
        <w:rPr>
          <w:b/>
          <w:sz w:val="36"/>
          <w:szCs w:val="36"/>
        </w:rPr>
      </w:pPr>
      <w:r>
        <w:rPr>
          <w:szCs w:val="28"/>
        </w:rPr>
        <w:t>Учебно-методическое объединение по гуманитарному образованию</w:t>
      </w:r>
    </w:p>
    <w:p w:rsidR="00F1056D" w:rsidRPr="003F7527" w:rsidRDefault="00F1056D" w:rsidP="00F1056D">
      <w:pPr>
        <w:ind w:left="3958"/>
        <w:rPr>
          <w:b/>
          <w:szCs w:val="28"/>
        </w:rPr>
      </w:pPr>
      <w:r w:rsidRPr="003F7527">
        <w:rPr>
          <w:b/>
          <w:szCs w:val="28"/>
        </w:rPr>
        <w:t>УТВЕРЖДАЮ</w:t>
      </w:r>
    </w:p>
    <w:p w:rsidR="00F1056D" w:rsidRPr="003F7527" w:rsidRDefault="00F1056D" w:rsidP="00F1056D">
      <w:pPr>
        <w:pStyle w:val="23"/>
        <w:spacing w:line="240" w:lineRule="auto"/>
        <w:ind w:left="3958"/>
        <w:rPr>
          <w:szCs w:val="28"/>
        </w:rPr>
      </w:pPr>
      <w:r w:rsidRPr="003F7527">
        <w:rPr>
          <w:szCs w:val="28"/>
        </w:rPr>
        <w:t>Первый заместитель Министра образования</w:t>
      </w:r>
    </w:p>
    <w:p w:rsidR="00F1056D" w:rsidRPr="003F7527" w:rsidRDefault="00F1056D" w:rsidP="00F1056D">
      <w:pPr>
        <w:pStyle w:val="23"/>
        <w:spacing w:line="240" w:lineRule="auto"/>
        <w:ind w:left="3958"/>
        <w:rPr>
          <w:szCs w:val="28"/>
        </w:rPr>
      </w:pPr>
      <w:r w:rsidRPr="003F7527">
        <w:rPr>
          <w:szCs w:val="28"/>
        </w:rPr>
        <w:t xml:space="preserve">Республики Беларусь </w:t>
      </w:r>
    </w:p>
    <w:p w:rsidR="00F1056D" w:rsidRDefault="00F1056D" w:rsidP="00F1056D">
      <w:pPr>
        <w:ind w:left="3958"/>
        <w:rPr>
          <w:szCs w:val="28"/>
        </w:rPr>
      </w:pPr>
      <w:r>
        <w:rPr>
          <w:szCs w:val="28"/>
        </w:rPr>
        <w:t xml:space="preserve">________________  В.А. </w:t>
      </w:r>
      <w:proofErr w:type="spellStart"/>
      <w:r>
        <w:rPr>
          <w:szCs w:val="28"/>
        </w:rPr>
        <w:t>Богуш</w:t>
      </w:r>
      <w:proofErr w:type="spellEnd"/>
    </w:p>
    <w:p w:rsidR="00F1056D" w:rsidRPr="00B32759" w:rsidRDefault="00F1056D" w:rsidP="00F1056D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  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</w:t>
      </w:r>
    </w:p>
    <w:p w:rsidR="00F1056D" w:rsidRPr="00524998" w:rsidRDefault="00F1056D" w:rsidP="00F1056D">
      <w:pPr>
        <w:ind w:left="3958"/>
      </w:pPr>
      <w:r w:rsidRPr="003F7527">
        <w:rPr>
          <w:szCs w:val="28"/>
        </w:rPr>
        <w:t>____________________</w:t>
      </w:r>
    </w:p>
    <w:p w:rsidR="00F1056D" w:rsidRPr="005D59AF" w:rsidRDefault="00F1056D" w:rsidP="00F1056D">
      <w:pPr>
        <w:ind w:left="3958"/>
        <w:rPr>
          <w:sz w:val="18"/>
          <w:szCs w:val="18"/>
        </w:rPr>
      </w:pPr>
      <w:r>
        <w:rPr>
          <w:sz w:val="18"/>
          <w:szCs w:val="18"/>
        </w:rPr>
        <w:tab/>
        <w:t xml:space="preserve">      (дата утверждения)</w:t>
      </w:r>
    </w:p>
    <w:p w:rsidR="00F1056D" w:rsidRPr="003F7527" w:rsidRDefault="00F1056D" w:rsidP="00F1056D">
      <w:pPr>
        <w:ind w:left="3958"/>
        <w:rPr>
          <w:szCs w:val="28"/>
        </w:rPr>
      </w:pPr>
      <w:r w:rsidRPr="003F7527">
        <w:rPr>
          <w:szCs w:val="28"/>
        </w:rPr>
        <w:t>Регистрационный № Т</w:t>
      </w:r>
      <w:proofErr w:type="gramStart"/>
      <w:r w:rsidRPr="003F7527">
        <w:rPr>
          <w:szCs w:val="28"/>
        </w:rPr>
        <w:t>Д-</w:t>
      </w:r>
      <w:proofErr w:type="gramEnd"/>
      <w:r>
        <w:rPr>
          <w:szCs w:val="28"/>
        </w:rPr>
        <w:t>___</w:t>
      </w:r>
      <w:r w:rsidRPr="003F7527">
        <w:rPr>
          <w:szCs w:val="28"/>
        </w:rPr>
        <w:t xml:space="preserve">___/тип. </w:t>
      </w:r>
    </w:p>
    <w:p w:rsidR="00F1056D" w:rsidRPr="00C719C5" w:rsidRDefault="00F1056D" w:rsidP="00F1056D">
      <w:pPr>
        <w:spacing w:before="480"/>
        <w:jc w:val="center"/>
        <w:rPr>
          <w:b/>
          <w:szCs w:val="28"/>
        </w:rPr>
      </w:pPr>
      <w:r>
        <w:rPr>
          <w:b/>
          <w:szCs w:val="28"/>
        </w:rPr>
        <w:t>Маркетинговые коммуникации</w:t>
      </w:r>
    </w:p>
    <w:p w:rsidR="00F1056D" w:rsidRPr="00A908A3" w:rsidRDefault="00F1056D" w:rsidP="00F1056D">
      <w:pPr>
        <w:ind w:left="3541"/>
        <w:rPr>
          <w:b/>
          <w:szCs w:val="28"/>
        </w:rPr>
      </w:pPr>
      <w:r>
        <w:rPr>
          <w:b/>
          <w:sz w:val="18"/>
          <w:szCs w:val="18"/>
        </w:rPr>
        <w:t xml:space="preserve">      </w:t>
      </w:r>
    </w:p>
    <w:p w:rsidR="00F1056D" w:rsidRDefault="00F1056D" w:rsidP="00F1056D">
      <w:pPr>
        <w:jc w:val="center"/>
        <w:rPr>
          <w:b/>
          <w:szCs w:val="28"/>
        </w:rPr>
      </w:pPr>
      <w:r>
        <w:rPr>
          <w:b/>
          <w:szCs w:val="28"/>
        </w:rPr>
        <w:t xml:space="preserve">Типовая </w:t>
      </w:r>
      <w:r w:rsidRPr="003F7527">
        <w:rPr>
          <w:b/>
          <w:szCs w:val="28"/>
        </w:rPr>
        <w:t xml:space="preserve">учебная программа </w:t>
      </w:r>
    </w:p>
    <w:p w:rsidR="00F1056D" w:rsidRPr="00C719C5" w:rsidRDefault="00F1056D" w:rsidP="00F1056D">
      <w:pPr>
        <w:jc w:val="center"/>
        <w:rPr>
          <w:b/>
          <w:szCs w:val="28"/>
        </w:rPr>
      </w:pPr>
      <w:r>
        <w:rPr>
          <w:b/>
          <w:szCs w:val="28"/>
        </w:rPr>
        <w:t>по учебной дисциплине</w:t>
      </w:r>
      <w:r w:rsidRPr="003F7527">
        <w:rPr>
          <w:b/>
          <w:szCs w:val="28"/>
        </w:rPr>
        <w:t xml:space="preserve"> </w:t>
      </w:r>
      <w:r>
        <w:rPr>
          <w:b/>
          <w:szCs w:val="28"/>
        </w:rPr>
        <w:t xml:space="preserve">для </w:t>
      </w:r>
      <w:r w:rsidRPr="003F7527">
        <w:rPr>
          <w:b/>
          <w:szCs w:val="28"/>
        </w:rPr>
        <w:t>специальност</w:t>
      </w:r>
      <w:r>
        <w:rPr>
          <w:b/>
          <w:szCs w:val="28"/>
        </w:rPr>
        <w:t>и</w:t>
      </w:r>
      <w:r w:rsidRPr="003F7527">
        <w:rPr>
          <w:b/>
          <w:szCs w:val="28"/>
        </w:rPr>
        <w:t xml:space="preserve">  </w:t>
      </w:r>
    </w:p>
    <w:p w:rsidR="00F1056D" w:rsidRPr="00482E45" w:rsidRDefault="00F1056D" w:rsidP="00F1056D">
      <w:pPr>
        <w:jc w:val="center"/>
        <w:rPr>
          <w:b/>
          <w:szCs w:val="28"/>
        </w:rPr>
      </w:pPr>
      <w:r w:rsidRPr="00482E45">
        <w:rPr>
          <w:b/>
          <w:szCs w:val="28"/>
        </w:rPr>
        <w:t>1-23 01 07 Информация и коммуникация</w:t>
      </w:r>
    </w:p>
    <w:p w:rsidR="00F1056D" w:rsidRDefault="00F1056D" w:rsidP="00F1056D">
      <w:pPr>
        <w:ind w:left="708" w:firstLine="708"/>
        <w:rPr>
          <w:b/>
          <w:szCs w:val="28"/>
        </w:rPr>
      </w:pPr>
    </w:p>
    <w:p w:rsidR="00F1056D" w:rsidRPr="00C719C5" w:rsidRDefault="00F1056D" w:rsidP="00F1056D">
      <w:pPr>
        <w:ind w:left="708" w:firstLine="708"/>
        <w:rPr>
          <w:b/>
          <w:szCs w:val="28"/>
        </w:rPr>
      </w:pPr>
    </w:p>
    <w:p w:rsidR="00F1056D" w:rsidRDefault="00F1056D" w:rsidP="00F1056D">
      <w:pPr>
        <w:jc w:val="center"/>
        <w:rPr>
          <w:sz w:val="16"/>
          <w:szCs w:val="16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F1056D" w:rsidRPr="007B0FC1" w:rsidTr="0040520E">
        <w:trPr>
          <w:trHeight w:val="5793"/>
        </w:trPr>
        <w:tc>
          <w:tcPr>
            <w:tcW w:w="4786" w:type="dxa"/>
          </w:tcPr>
          <w:p w:rsidR="00F1056D" w:rsidRPr="007B0FC1" w:rsidRDefault="00F1056D" w:rsidP="0040520E">
            <w:pPr>
              <w:rPr>
                <w:b/>
                <w:i/>
                <w:szCs w:val="28"/>
              </w:rPr>
            </w:pPr>
            <w:r w:rsidRPr="007B0FC1">
              <w:rPr>
                <w:b/>
                <w:szCs w:val="28"/>
              </w:rPr>
              <w:t>СОГЛАСОВАНО</w:t>
            </w:r>
          </w:p>
          <w:p w:rsidR="00F1056D" w:rsidRPr="00482E45" w:rsidRDefault="00F1056D" w:rsidP="0040520E">
            <w:pPr>
              <w:rPr>
                <w:szCs w:val="28"/>
              </w:rPr>
            </w:pPr>
            <w:r w:rsidRPr="00482E45">
              <w:rPr>
                <w:szCs w:val="28"/>
              </w:rPr>
              <w:t>Заместитель</w:t>
            </w:r>
          </w:p>
          <w:p w:rsidR="00F1056D" w:rsidRPr="00482E45" w:rsidRDefault="00F1056D" w:rsidP="0040520E">
            <w:pPr>
              <w:rPr>
                <w:sz w:val="18"/>
                <w:szCs w:val="18"/>
              </w:rPr>
            </w:pPr>
            <w:r w:rsidRPr="00482E45">
              <w:rPr>
                <w:szCs w:val="28"/>
              </w:rPr>
              <w:t>Министра информации</w:t>
            </w:r>
          </w:p>
          <w:p w:rsidR="00F1056D" w:rsidRPr="007B0FC1" w:rsidRDefault="00F1056D" w:rsidP="0040520E">
            <w:pPr>
              <w:rPr>
                <w:szCs w:val="28"/>
              </w:rPr>
            </w:pPr>
            <w:r w:rsidRPr="00482E45">
              <w:rPr>
                <w:szCs w:val="28"/>
              </w:rPr>
              <w:t>Республики Беларусь</w:t>
            </w:r>
          </w:p>
          <w:p w:rsidR="00F1056D" w:rsidRPr="007B0FC1" w:rsidRDefault="00F1056D" w:rsidP="0040520E">
            <w:pPr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 xml:space="preserve">     </w:t>
            </w:r>
          </w:p>
          <w:p w:rsidR="00F1056D" w:rsidRPr="007B0FC1" w:rsidRDefault="00F1056D" w:rsidP="0040520E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  С.А. </w:t>
            </w:r>
            <w:proofErr w:type="spellStart"/>
            <w:r>
              <w:rPr>
                <w:szCs w:val="28"/>
              </w:rPr>
              <w:t>Хильман</w:t>
            </w:r>
            <w:proofErr w:type="spellEnd"/>
          </w:p>
          <w:p w:rsidR="00F1056D" w:rsidRPr="007B0FC1" w:rsidRDefault="00F1056D" w:rsidP="004052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Pr="007B0FC1">
              <w:rPr>
                <w:sz w:val="18"/>
                <w:szCs w:val="18"/>
              </w:rPr>
              <w:tab/>
              <w:t xml:space="preserve">  </w:t>
            </w:r>
            <w:r>
              <w:rPr>
                <w:sz w:val="18"/>
                <w:szCs w:val="18"/>
              </w:rPr>
              <w:t xml:space="preserve">                              </w:t>
            </w:r>
            <w:r w:rsidRPr="007B0FC1">
              <w:rPr>
                <w:sz w:val="18"/>
                <w:szCs w:val="18"/>
              </w:rPr>
              <w:t xml:space="preserve">     </w:t>
            </w:r>
          </w:p>
          <w:p w:rsidR="00F1056D" w:rsidRPr="001D4511" w:rsidRDefault="00F1056D" w:rsidP="0040520E">
            <w:r>
              <w:t>___________________</w:t>
            </w:r>
          </w:p>
          <w:p w:rsidR="00F1056D" w:rsidRPr="007B0FC1" w:rsidRDefault="00F1056D" w:rsidP="0040520E">
            <w:pPr>
              <w:spacing w:before="120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(дата)</w:t>
            </w:r>
          </w:p>
          <w:p w:rsidR="00F1056D" w:rsidRDefault="00F1056D" w:rsidP="0040520E">
            <w:pPr>
              <w:spacing w:before="300"/>
              <w:rPr>
                <w:szCs w:val="28"/>
              </w:rPr>
            </w:pPr>
            <w:r w:rsidRPr="007B0FC1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Учебно-методического объединения по гуманитарному образованию</w:t>
            </w:r>
          </w:p>
          <w:p w:rsidR="00F1056D" w:rsidRPr="007B0FC1" w:rsidRDefault="00F1056D" w:rsidP="0040520E">
            <w:pPr>
              <w:spacing w:before="300"/>
              <w:rPr>
                <w:sz w:val="18"/>
                <w:szCs w:val="18"/>
              </w:rPr>
            </w:pPr>
            <w:r>
              <w:rPr>
                <w:szCs w:val="28"/>
              </w:rPr>
              <w:t>________________ А.В. Данильченко</w:t>
            </w:r>
          </w:p>
          <w:p w:rsidR="00F1056D" w:rsidRPr="001D4511" w:rsidRDefault="00F1056D" w:rsidP="0040520E">
            <w:pPr>
              <w:ind w:left="252"/>
            </w:pPr>
            <w:r>
              <w:t>_________________</w:t>
            </w:r>
          </w:p>
          <w:p w:rsidR="00F1056D" w:rsidRPr="006D2A4F" w:rsidRDefault="00F1056D" w:rsidP="0040520E">
            <w:pPr>
              <w:ind w:left="252"/>
              <w:rPr>
                <w:sz w:val="18"/>
                <w:szCs w:val="18"/>
              </w:rPr>
            </w:pPr>
            <w:r w:rsidRPr="006D2A4F">
              <w:rPr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</w:tcPr>
          <w:p w:rsidR="00F1056D" w:rsidRPr="007B0FC1" w:rsidRDefault="00F1056D" w:rsidP="0040520E">
            <w:pPr>
              <w:ind w:left="252"/>
              <w:rPr>
                <w:b/>
                <w:szCs w:val="28"/>
              </w:rPr>
            </w:pPr>
            <w:r w:rsidRPr="007B0FC1">
              <w:rPr>
                <w:b/>
                <w:szCs w:val="28"/>
              </w:rPr>
              <w:t xml:space="preserve">СОГЛАСОВАНО </w:t>
            </w:r>
          </w:p>
          <w:p w:rsidR="00F1056D" w:rsidRPr="007B0FC1" w:rsidRDefault="00F1056D" w:rsidP="0040520E">
            <w:pPr>
              <w:spacing w:before="120"/>
              <w:ind w:left="252"/>
              <w:rPr>
                <w:szCs w:val="28"/>
              </w:rPr>
            </w:pPr>
            <w:r w:rsidRPr="007B0FC1">
              <w:rPr>
                <w:szCs w:val="28"/>
              </w:rPr>
              <w:t>Начальник Управления высшего образования</w:t>
            </w:r>
          </w:p>
          <w:p w:rsidR="00F1056D" w:rsidRPr="007B0FC1" w:rsidRDefault="00F1056D" w:rsidP="0040520E">
            <w:pPr>
              <w:ind w:left="249"/>
              <w:rPr>
                <w:szCs w:val="28"/>
              </w:rPr>
            </w:pPr>
            <w:r w:rsidRPr="007B0FC1">
              <w:rPr>
                <w:szCs w:val="28"/>
              </w:rPr>
              <w:t xml:space="preserve">Министерства образования Республики Беларусь </w:t>
            </w:r>
          </w:p>
          <w:p w:rsidR="00F1056D" w:rsidRPr="007B0FC1" w:rsidRDefault="00F1056D" w:rsidP="0040520E">
            <w:pPr>
              <w:ind w:left="252"/>
              <w:rPr>
                <w:sz w:val="18"/>
                <w:szCs w:val="18"/>
              </w:rPr>
            </w:pPr>
            <w:r w:rsidRPr="007B0FC1">
              <w:rPr>
                <w:szCs w:val="28"/>
              </w:rPr>
              <w:t xml:space="preserve">________________  </w:t>
            </w:r>
            <w:r>
              <w:rPr>
                <w:szCs w:val="28"/>
              </w:rPr>
              <w:t>С.И. Романюк</w:t>
            </w:r>
          </w:p>
          <w:p w:rsidR="00F1056D" w:rsidRPr="001D4511" w:rsidRDefault="00F1056D" w:rsidP="0040520E">
            <w:pPr>
              <w:ind w:left="252"/>
            </w:pPr>
            <w:r>
              <w:t>___________________</w:t>
            </w:r>
          </w:p>
          <w:p w:rsidR="00F1056D" w:rsidRPr="007B0FC1" w:rsidRDefault="00F1056D" w:rsidP="0040520E">
            <w:pPr>
              <w:ind w:left="252"/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  <w:p w:rsidR="00F1056D" w:rsidRPr="007B0FC1" w:rsidRDefault="00F1056D" w:rsidP="0040520E">
            <w:pPr>
              <w:spacing w:before="120"/>
              <w:ind w:left="252"/>
              <w:rPr>
                <w:szCs w:val="28"/>
              </w:rPr>
            </w:pPr>
            <w:r w:rsidRPr="007B0FC1">
              <w:rPr>
                <w:szCs w:val="28"/>
              </w:rPr>
              <w:t xml:space="preserve">Проректор </w:t>
            </w:r>
            <w:r>
              <w:rPr>
                <w:szCs w:val="28"/>
              </w:rPr>
              <w:t xml:space="preserve">по научно-методической работе </w:t>
            </w:r>
            <w:r w:rsidRPr="007B0FC1">
              <w:rPr>
                <w:szCs w:val="28"/>
              </w:rPr>
              <w:t>Государственного учреждения образования «Республиканский институт высшей школы»</w:t>
            </w:r>
          </w:p>
          <w:p w:rsidR="00F1056D" w:rsidRPr="007B0FC1" w:rsidRDefault="00F1056D" w:rsidP="0040520E">
            <w:pPr>
              <w:ind w:left="252"/>
              <w:rPr>
                <w:sz w:val="18"/>
                <w:szCs w:val="18"/>
              </w:rPr>
            </w:pPr>
            <w:r w:rsidRPr="007B0FC1">
              <w:rPr>
                <w:szCs w:val="28"/>
              </w:rPr>
              <w:t xml:space="preserve">________________  </w:t>
            </w:r>
            <w:r>
              <w:rPr>
                <w:szCs w:val="28"/>
              </w:rPr>
              <w:t>И.В. Титович</w:t>
            </w:r>
            <w:r w:rsidRPr="007B0FC1">
              <w:rPr>
                <w:sz w:val="18"/>
                <w:szCs w:val="18"/>
              </w:rPr>
              <w:t xml:space="preserve">  </w:t>
            </w:r>
          </w:p>
          <w:p w:rsidR="00F1056D" w:rsidRPr="001D4511" w:rsidRDefault="00F1056D" w:rsidP="0040520E">
            <w:pPr>
              <w:ind w:left="252"/>
            </w:pPr>
            <w:r>
              <w:t>___________________</w:t>
            </w:r>
          </w:p>
          <w:p w:rsidR="00F1056D" w:rsidRPr="007B0FC1" w:rsidRDefault="00F1056D" w:rsidP="0040520E">
            <w:pPr>
              <w:ind w:left="252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</w:tc>
      </w:tr>
      <w:tr w:rsidR="00F1056D" w:rsidRPr="007B0FC1" w:rsidTr="0040520E">
        <w:tc>
          <w:tcPr>
            <w:tcW w:w="4786" w:type="dxa"/>
          </w:tcPr>
          <w:p w:rsidR="00F1056D" w:rsidRPr="007B0FC1" w:rsidRDefault="00F1056D" w:rsidP="0040520E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F1056D" w:rsidRPr="007B0FC1" w:rsidRDefault="00F1056D" w:rsidP="0040520E">
            <w:pPr>
              <w:spacing w:before="120"/>
              <w:ind w:left="252"/>
              <w:rPr>
                <w:szCs w:val="28"/>
              </w:rPr>
            </w:pPr>
            <w:proofErr w:type="spellStart"/>
            <w:r w:rsidRPr="007B0FC1">
              <w:rPr>
                <w:szCs w:val="28"/>
              </w:rPr>
              <w:t>Эксперт-нормоконтролер</w:t>
            </w:r>
            <w:proofErr w:type="spellEnd"/>
          </w:p>
          <w:p w:rsidR="00F1056D" w:rsidRPr="007B0FC1" w:rsidRDefault="00F1056D" w:rsidP="0040520E">
            <w:pPr>
              <w:ind w:left="252"/>
              <w:rPr>
                <w:szCs w:val="28"/>
              </w:rPr>
            </w:pPr>
            <w:r w:rsidRPr="007B0FC1">
              <w:rPr>
                <w:szCs w:val="28"/>
              </w:rPr>
              <w:t>________________  ______________</w:t>
            </w:r>
          </w:p>
          <w:p w:rsidR="00F1056D" w:rsidRPr="007B0FC1" w:rsidRDefault="00F1056D" w:rsidP="0040520E">
            <w:pPr>
              <w:ind w:left="252"/>
              <w:rPr>
                <w:sz w:val="18"/>
                <w:szCs w:val="18"/>
              </w:rPr>
            </w:pPr>
            <w:r w:rsidRPr="007B0FC1">
              <w:rPr>
                <w:sz w:val="18"/>
                <w:szCs w:val="18"/>
              </w:rPr>
              <w:t xml:space="preserve">             (подпись)</w:t>
            </w:r>
            <w:r w:rsidRPr="007B0FC1">
              <w:rPr>
                <w:sz w:val="18"/>
                <w:szCs w:val="18"/>
              </w:rPr>
              <w:tab/>
              <w:t xml:space="preserve">                (И.О.Фамилия)     </w:t>
            </w:r>
          </w:p>
          <w:p w:rsidR="00F1056D" w:rsidRPr="001D4511" w:rsidRDefault="00F1056D" w:rsidP="0040520E">
            <w:pPr>
              <w:ind w:left="252"/>
            </w:pPr>
            <w:r>
              <w:t>___________________</w:t>
            </w:r>
          </w:p>
          <w:p w:rsidR="00F1056D" w:rsidRPr="007B0FC1" w:rsidRDefault="00F1056D" w:rsidP="0040520E">
            <w:pPr>
              <w:ind w:left="252"/>
              <w:rPr>
                <w:szCs w:val="28"/>
              </w:rPr>
            </w:pPr>
            <w:r w:rsidRPr="007B0FC1">
              <w:rPr>
                <w:sz w:val="18"/>
                <w:szCs w:val="18"/>
              </w:rPr>
              <w:t xml:space="preserve">                      (дата)</w:t>
            </w:r>
          </w:p>
        </w:tc>
      </w:tr>
    </w:tbl>
    <w:p w:rsidR="00F1056D" w:rsidRDefault="00F1056D" w:rsidP="00F1056D">
      <w:pPr>
        <w:jc w:val="center"/>
        <w:rPr>
          <w:szCs w:val="28"/>
        </w:rPr>
      </w:pPr>
    </w:p>
    <w:p w:rsidR="00F1056D" w:rsidRPr="00A908A3" w:rsidRDefault="00F1056D" w:rsidP="00F1056D">
      <w:pPr>
        <w:jc w:val="center"/>
        <w:rPr>
          <w:szCs w:val="28"/>
        </w:rPr>
      </w:pPr>
      <w:r w:rsidRPr="003F7527">
        <w:rPr>
          <w:szCs w:val="28"/>
        </w:rPr>
        <w:t>Минск 20</w:t>
      </w:r>
      <w:r>
        <w:rPr>
          <w:szCs w:val="28"/>
        </w:rPr>
        <w:t>14</w:t>
      </w:r>
    </w:p>
    <w:p w:rsidR="00F1056D" w:rsidRDefault="00F1056D" w:rsidP="00280B6E">
      <w:pPr>
        <w:rPr>
          <w:b/>
          <w:caps/>
          <w:szCs w:val="28"/>
          <w:lang w:val="en-US"/>
        </w:rPr>
      </w:pPr>
    </w:p>
    <w:p w:rsidR="00280B6E" w:rsidRPr="005B57FF" w:rsidRDefault="00280B6E" w:rsidP="00280B6E">
      <w:pPr>
        <w:rPr>
          <w:szCs w:val="28"/>
        </w:rPr>
      </w:pPr>
      <w:r w:rsidRPr="003F7527">
        <w:rPr>
          <w:b/>
          <w:caps/>
          <w:szCs w:val="28"/>
        </w:rPr>
        <w:t>Составител</w:t>
      </w:r>
      <w:r>
        <w:rPr>
          <w:b/>
          <w:caps/>
          <w:szCs w:val="28"/>
        </w:rPr>
        <w:t>И:</w:t>
      </w:r>
    </w:p>
    <w:p w:rsidR="00280B6E" w:rsidRPr="00442B23" w:rsidRDefault="00280B6E" w:rsidP="00280B6E">
      <w:pPr>
        <w:jc w:val="both"/>
        <w:rPr>
          <w:caps/>
          <w:szCs w:val="28"/>
        </w:rPr>
      </w:pPr>
      <w:r>
        <w:rPr>
          <w:caps/>
          <w:szCs w:val="28"/>
        </w:rPr>
        <w:t>е. в. </w:t>
      </w:r>
      <w:r>
        <w:rPr>
          <w:szCs w:val="28"/>
        </w:rPr>
        <w:t xml:space="preserve">Касперович, </w:t>
      </w:r>
      <w:r w:rsidRPr="00442B23">
        <w:rPr>
          <w:szCs w:val="28"/>
        </w:rPr>
        <w:t>ст</w:t>
      </w:r>
      <w:r>
        <w:rPr>
          <w:szCs w:val="28"/>
        </w:rPr>
        <w:t>арший</w:t>
      </w:r>
      <w:r w:rsidRPr="00442B23">
        <w:rPr>
          <w:szCs w:val="28"/>
        </w:rPr>
        <w:t xml:space="preserve"> преподаватель </w:t>
      </w:r>
      <w:proofErr w:type="gramStart"/>
      <w:r w:rsidRPr="00442B23">
        <w:rPr>
          <w:szCs w:val="28"/>
        </w:rPr>
        <w:t>кафедры технологий коммуникации</w:t>
      </w:r>
      <w:r>
        <w:rPr>
          <w:szCs w:val="28"/>
        </w:rPr>
        <w:t xml:space="preserve"> </w:t>
      </w:r>
      <w:r w:rsidRPr="00B64627">
        <w:rPr>
          <w:szCs w:val="28"/>
        </w:rPr>
        <w:t>Института журналистики Белорусского государственного университета</w:t>
      </w:r>
      <w:proofErr w:type="gramEnd"/>
      <w:r w:rsidRPr="00B64627">
        <w:rPr>
          <w:caps/>
          <w:szCs w:val="28"/>
        </w:rPr>
        <w:t>;</w:t>
      </w:r>
    </w:p>
    <w:p w:rsidR="00280B6E" w:rsidRDefault="00280B6E" w:rsidP="00280B6E">
      <w:pPr>
        <w:jc w:val="both"/>
        <w:rPr>
          <w:caps/>
          <w:szCs w:val="28"/>
        </w:rPr>
      </w:pPr>
      <w:r w:rsidRPr="00D626A2">
        <w:rPr>
          <w:caps/>
          <w:szCs w:val="28"/>
        </w:rPr>
        <w:t>е. в. </w:t>
      </w:r>
      <w:r w:rsidRPr="00D626A2">
        <w:rPr>
          <w:szCs w:val="28"/>
        </w:rPr>
        <w:t xml:space="preserve">Красовская, старший преподаватель кафедры теории и методологии </w:t>
      </w:r>
      <w:proofErr w:type="gramStart"/>
      <w:r w:rsidRPr="00D626A2">
        <w:rPr>
          <w:szCs w:val="28"/>
        </w:rPr>
        <w:t>журналистики факультета журналистики Института журналистики Белорусского государственного университета</w:t>
      </w:r>
      <w:proofErr w:type="gramEnd"/>
      <w:r>
        <w:rPr>
          <w:caps/>
          <w:szCs w:val="28"/>
        </w:rPr>
        <w:t xml:space="preserve"> </w:t>
      </w:r>
    </w:p>
    <w:p w:rsidR="00280B6E" w:rsidRDefault="00280B6E" w:rsidP="00280B6E">
      <w:pPr>
        <w:rPr>
          <w:caps/>
          <w:szCs w:val="28"/>
        </w:rPr>
      </w:pPr>
    </w:p>
    <w:p w:rsidR="00280B6E" w:rsidRPr="00AF1CFE" w:rsidRDefault="00280B6E" w:rsidP="00280B6E">
      <w:pPr>
        <w:rPr>
          <w:caps/>
          <w:szCs w:val="28"/>
        </w:rPr>
      </w:pPr>
    </w:p>
    <w:p w:rsidR="00280B6E" w:rsidRPr="00050715" w:rsidRDefault="00280B6E" w:rsidP="00280B6E">
      <w:pPr>
        <w:pStyle w:val="8"/>
        <w:spacing w:before="0"/>
        <w:rPr>
          <w:sz w:val="28"/>
          <w:szCs w:val="28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</w:t>
      </w:r>
      <w:r w:rsidRPr="00050715">
        <w:rPr>
          <w:rStyle w:val="ac"/>
          <w:rFonts w:ascii="Times New Roman" w:eastAsia="Calibri" w:hAnsi="Times New Roman"/>
          <w:b/>
          <w:caps/>
          <w:color w:val="auto"/>
        </w:rPr>
        <w:t>:</w:t>
      </w:r>
    </w:p>
    <w:p w:rsidR="00280B6E" w:rsidRPr="00D626A2" w:rsidRDefault="00280B6E" w:rsidP="00280B6E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6A2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>торгового и</w:t>
      </w:r>
      <w:r w:rsidRPr="00D626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рекламного</w:t>
      </w:r>
      <w:r w:rsidRPr="00D626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оборудования</w:t>
      </w:r>
      <w:r w:rsidRPr="00D626A2">
        <w:rPr>
          <w:rFonts w:ascii="Times New Roman" w:hAnsi="Times New Roman" w:cs="Times New Roman"/>
          <w:sz w:val="28"/>
          <w:szCs w:val="28"/>
        </w:rPr>
        <w:t xml:space="preserve"> Белорусского </w:t>
      </w:r>
      <w:r>
        <w:rPr>
          <w:rFonts w:ascii="Times New Roman" w:hAnsi="Times New Roman" w:cs="Times New Roman"/>
          <w:sz w:val="28"/>
          <w:szCs w:val="28"/>
        </w:rPr>
        <w:t>национального технического университета</w:t>
      </w:r>
    </w:p>
    <w:p w:rsidR="00280B6E" w:rsidRDefault="00280B6E" w:rsidP="00280B6E">
      <w:pPr>
        <w:pStyle w:val="a8"/>
        <w:spacing w:after="0" w:line="240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D626A2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626A2">
        <w:rPr>
          <w:rFonts w:ascii="Times New Roman" w:hAnsi="Times New Roman" w:cs="Times New Roman"/>
          <w:sz w:val="28"/>
          <w:szCs w:val="28"/>
        </w:rPr>
        <w:t>. 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Еловик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кандидат филологичес</w:t>
      </w:r>
      <w:r w:rsidRPr="00D626A2">
        <w:rPr>
          <w:rFonts w:ascii="Times New Roman" w:hAnsi="Times New Roman" w:cs="Times New Roman"/>
          <w:sz w:val="28"/>
          <w:szCs w:val="28"/>
        </w:rPr>
        <w:t xml:space="preserve">ких наук, доцент, редактор </w:t>
      </w:r>
      <w:r>
        <w:rPr>
          <w:rFonts w:ascii="Times New Roman" w:hAnsi="Times New Roman" w:cs="Times New Roman"/>
          <w:sz w:val="28"/>
          <w:szCs w:val="28"/>
        </w:rPr>
        <w:t>отдела творческих проектов газеты</w:t>
      </w:r>
      <w:r w:rsidRPr="00D626A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7 дней</w:t>
      </w:r>
      <w:r w:rsidRPr="00D626A2">
        <w:rPr>
          <w:rFonts w:ascii="Times New Roman" w:hAnsi="Times New Roman" w:cs="Times New Roman"/>
          <w:sz w:val="28"/>
          <w:szCs w:val="28"/>
        </w:rPr>
        <w:t>»</w:t>
      </w:r>
      <w:r>
        <w:rPr>
          <w:szCs w:val="28"/>
        </w:rPr>
        <w:t xml:space="preserve"> </w:t>
      </w:r>
    </w:p>
    <w:p w:rsidR="00280B6E" w:rsidRPr="003F7527" w:rsidRDefault="00280B6E" w:rsidP="00280B6E">
      <w:pPr>
        <w:pStyle w:val="a8"/>
        <w:spacing w:after="0"/>
        <w:rPr>
          <w:szCs w:val="28"/>
        </w:rPr>
      </w:pPr>
    </w:p>
    <w:p w:rsidR="00280B6E" w:rsidRDefault="00280B6E" w:rsidP="00280B6E">
      <w:pPr>
        <w:rPr>
          <w:szCs w:val="28"/>
        </w:rPr>
      </w:pPr>
    </w:p>
    <w:p w:rsidR="00280B6E" w:rsidRPr="00050715" w:rsidRDefault="00280B6E" w:rsidP="00280B6E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proofErr w:type="gramStart"/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</w:t>
      </w:r>
      <w:proofErr w:type="gramEnd"/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 xml:space="preserve"> К УТВЕРЖДЕНИЮ В КАЧЕСТВЕ ТИПОВОЙ:</w:t>
      </w:r>
    </w:p>
    <w:p w:rsidR="00280B6E" w:rsidRDefault="00280B6E" w:rsidP="00280B6E">
      <w:pPr>
        <w:spacing w:before="120"/>
        <w:jc w:val="both"/>
        <w:rPr>
          <w:szCs w:val="28"/>
        </w:rPr>
      </w:pPr>
      <w:r>
        <w:rPr>
          <w:szCs w:val="28"/>
        </w:rPr>
        <w:t>К</w:t>
      </w:r>
      <w:r w:rsidRPr="003F7527">
        <w:rPr>
          <w:szCs w:val="28"/>
        </w:rPr>
        <w:t xml:space="preserve">афедрой </w:t>
      </w:r>
      <w:proofErr w:type="gramStart"/>
      <w:r>
        <w:rPr>
          <w:szCs w:val="28"/>
        </w:rPr>
        <w:t xml:space="preserve">технологий коммуникации </w:t>
      </w:r>
      <w:r w:rsidRPr="00B64627">
        <w:rPr>
          <w:szCs w:val="28"/>
        </w:rPr>
        <w:t>Института журналистики Белорусского государственного университета</w:t>
      </w:r>
      <w:proofErr w:type="gramEnd"/>
    </w:p>
    <w:p w:rsidR="00280B6E" w:rsidRDefault="00280B6E" w:rsidP="00280B6E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>
        <w:rPr>
          <w:szCs w:val="28"/>
        </w:rPr>
        <w:t>___</w:t>
      </w:r>
      <w:r w:rsidRPr="003F7527">
        <w:rPr>
          <w:szCs w:val="28"/>
        </w:rPr>
        <w:t xml:space="preserve"> </w:t>
      </w:r>
      <w:proofErr w:type="gramStart"/>
      <w:r w:rsidRPr="003F7527">
        <w:rPr>
          <w:szCs w:val="28"/>
        </w:rPr>
        <w:t>от</w:t>
      </w:r>
      <w:proofErr w:type="gramEnd"/>
      <w:r w:rsidRPr="003F7527">
        <w:rPr>
          <w:szCs w:val="28"/>
        </w:rPr>
        <w:t xml:space="preserve"> </w:t>
      </w:r>
      <w:r>
        <w:rPr>
          <w:szCs w:val="28"/>
        </w:rPr>
        <w:t>____________</w:t>
      </w:r>
      <w:r w:rsidRPr="003F7527">
        <w:rPr>
          <w:szCs w:val="28"/>
        </w:rPr>
        <w:t>);</w:t>
      </w:r>
    </w:p>
    <w:p w:rsidR="00B778FF" w:rsidRDefault="00B778FF" w:rsidP="00280B6E">
      <w:pPr>
        <w:jc w:val="both"/>
        <w:rPr>
          <w:szCs w:val="28"/>
        </w:rPr>
      </w:pPr>
    </w:p>
    <w:p w:rsidR="00B778FF" w:rsidRDefault="00B778FF" w:rsidP="00B778FF">
      <w:pPr>
        <w:spacing w:before="120"/>
        <w:jc w:val="both"/>
        <w:rPr>
          <w:szCs w:val="28"/>
        </w:rPr>
      </w:pPr>
      <w:r>
        <w:rPr>
          <w:szCs w:val="28"/>
        </w:rPr>
        <w:t>К</w:t>
      </w:r>
      <w:r w:rsidRPr="003F7527">
        <w:rPr>
          <w:szCs w:val="28"/>
        </w:rPr>
        <w:t xml:space="preserve">афедрой </w:t>
      </w:r>
      <w:r>
        <w:rPr>
          <w:szCs w:val="28"/>
        </w:rPr>
        <w:t xml:space="preserve">теории и методологии журналистики </w:t>
      </w:r>
      <w:r w:rsidRPr="00B64627">
        <w:rPr>
          <w:szCs w:val="28"/>
        </w:rPr>
        <w:t>Института журналистики Белорусского государственного университета</w:t>
      </w:r>
    </w:p>
    <w:p w:rsidR="00B778FF" w:rsidRPr="0033051C" w:rsidRDefault="00B778FF" w:rsidP="00B778FF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>
        <w:rPr>
          <w:szCs w:val="28"/>
        </w:rPr>
        <w:t>___</w:t>
      </w:r>
      <w:r w:rsidRPr="003F7527">
        <w:rPr>
          <w:szCs w:val="28"/>
        </w:rPr>
        <w:t xml:space="preserve"> </w:t>
      </w:r>
      <w:proofErr w:type="gramStart"/>
      <w:r w:rsidRPr="003F7527">
        <w:rPr>
          <w:szCs w:val="28"/>
        </w:rPr>
        <w:t>от</w:t>
      </w:r>
      <w:proofErr w:type="gramEnd"/>
      <w:r w:rsidRPr="003F7527">
        <w:rPr>
          <w:szCs w:val="28"/>
        </w:rPr>
        <w:t xml:space="preserve"> </w:t>
      </w:r>
      <w:r>
        <w:rPr>
          <w:szCs w:val="28"/>
        </w:rPr>
        <w:t>____________</w:t>
      </w:r>
      <w:r w:rsidRPr="003F7527">
        <w:rPr>
          <w:szCs w:val="28"/>
        </w:rPr>
        <w:t>);</w:t>
      </w:r>
    </w:p>
    <w:p w:rsidR="00280B6E" w:rsidRPr="0033051C" w:rsidRDefault="00280B6E" w:rsidP="00280B6E">
      <w:pPr>
        <w:jc w:val="both"/>
        <w:rPr>
          <w:szCs w:val="28"/>
        </w:rPr>
      </w:pPr>
    </w:p>
    <w:p w:rsidR="00280B6E" w:rsidRDefault="00280B6E" w:rsidP="00280B6E">
      <w:pPr>
        <w:spacing w:before="120"/>
        <w:jc w:val="both"/>
        <w:rPr>
          <w:szCs w:val="28"/>
        </w:rPr>
      </w:pPr>
      <w:r>
        <w:rPr>
          <w:szCs w:val="28"/>
        </w:rPr>
        <w:t>Научно-методическим с</w:t>
      </w:r>
      <w:r w:rsidRPr="003F7527">
        <w:rPr>
          <w:szCs w:val="28"/>
        </w:rPr>
        <w:t>оветом</w:t>
      </w:r>
      <w:r>
        <w:rPr>
          <w:szCs w:val="28"/>
        </w:rPr>
        <w:t xml:space="preserve"> </w:t>
      </w:r>
      <w:r w:rsidRPr="008E3996">
        <w:rPr>
          <w:szCs w:val="28"/>
        </w:rPr>
        <w:t>Белорусского государственного университета</w:t>
      </w:r>
    </w:p>
    <w:p w:rsidR="00280B6E" w:rsidRPr="0033051C" w:rsidRDefault="00280B6E" w:rsidP="00280B6E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>
        <w:rPr>
          <w:szCs w:val="28"/>
        </w:rPr>
        <w:t>___</w:t>
      </w:r>
      <w:r w:rsidRPr="003F7527">
        <w:rPr>
          <w:szCs w:val="28"/>
        </w:rPr>
        <w:t xml:space="preserve"> </w:t>
      </w:r>
      <w:proofErr w:type="gramStart"/>
      <w:r w:rsidRPr="003F7527">
        <w:rPr>
          <w:szCs w:val="28"/>
        </w:rPr>
        <w:t>от</w:t>
      </w:r>
      <w:proofErr w:type="gramEnd"/>
      <w:r w:rsidRPr="003F7527">
        <w:rPr>
          <w:szCs w:val="28"/>
        </w:rPr>
        <w:t xml:space="preserve"> </w:t>
      </w:r>
      <w:r>
        <w:rPr>
          <w:szCs w:val="28"/>
        </w:rPr>
        <w:t>____________</w:t>
      </w:r>
      <w:r w:rsidRPr="003F7527">
        <w:rPr>
          <w:szCs w:val="28"/>
        </w:rPr>
        <w:t>);</w:t>
      </w:r>
    </w:p>
    <w:p w:rsidR="00280B6E" w:rsidRPr="0033051C" w:rsidRDefault="00280B6E" w:rsidP="00280B6E">
      <w:pPr>
        <w:jc w:val="both"/>
        <w:rPr>
          <w:szCs w:val="28"/>
        </w:rPr>
      </w:pPr>
    </w:p>
    <w:p w:rsidR="00280B6E" w:rsidRDefault="00280B6E" w:rsidP="00280B6E">
      <w:pPr>
        <w:spacing w:before="1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Научно-методическим советом по </w:t>
      </w:r>
      <w:r>
        <w:rPr>
          <w:color w:val="000000"/>
          <w:spacing w:val="-2"/>
          <w:szCs w:val="28"/>
        </w:rPr>
        <w:t>журналистике Учебно-методического объединения по гуманитарному образованию</w:t>
      </w:r>
    </w:p>
    <w:p w:rsidR="00280B6E" w:rsidRDefault="00280B6E" w:rsidP="00280B6E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>
        <w:rPr>
          <w:szCs w:val="28"/>
        </w:rPr>
        <w:t>___</w:t>
      </w:r>
      <w:r w:rsidRPr="003F7527">
        <w:rPr>
          <w:szCs w:val="28"/>
        </w:rPr>
        <w:t xml:space="preserve"> </w:t>
      </w:r>
      <w:proofErr w:type="gramStart"/>
      <w:r w:rsidRPr="003F7527">
        <w:rPr>
          <w:szCs w:val="28"/>
        </w:rPr>
        <w:t>от</w:t>
      </w:r>
      <w:proofErr w:type="gramEnd"/>
      <w:r w:rsidRPr="003F7527">
        <w:rPr>
          <w:szCs w:val="28"/>
        </w:rPr>
        <w:t xml:space="preserve"> </w:t>
      </w:r>
      <w:r>
        <w:rPr>
          <w:szCs w:val="28"/>
        </w:rPr>
        <w:t>____________</w:t>
      </w:r>
      <w:r w:rsidRPr="003F7527">
        <w:rPr>
          <w:szCs w:val="28"/>
        </w:rPr>
        <w:t>)</w:t>
      </w:r>
    </w:p>
    <w:p w:rsidR="00280B6E" w:rsidRDefault="00280B6E" w:rsidP="00280B6E">
      <w:pPr>
        <w:jc w:val="both"/>
        <w:rPr>
          <w:szCs w:val="28"/>
        </w:rPr>
      </w:pPr>
    </w:p>
    <w:p w:rsidR="00280B6E" w:rsidRDefault="00280B6E" w:rsidP="00280B6E">
      <w:pPr>
        <w:jc w:val="both"/>
        <w:rPr>
          <w:szCs w:val="28"/>
        </w:rPr>
      </w:pPr>
    </w:p>
    <w:p w:rsidR="00280B6E" w:rsidRDefault="00280B6E" w:rsidP="00280B6E">
      <w:pPr>
        <w:pStyle w:val="21"/>
        <w:spacing w:after="0" w:line="240" w:lineRule="auto"/>
        <w:rPr>
          <w:szCs w:val="28"/>
        </w:rPr>
      </w:pPr>
    </w:p>
    <w:p w:rsidR="00280B6E" w:rsidRDefault="00280B6E" w:rsidP="00280B6E">
      <w:pPr>
        <w:pStyle w:val="21"/>
        <w:spacing w:after="0" w:line="240" w:lineRule="auto"/>
        <w:rPr>
          <w:szCs w:val="28"/>
        </w:rPr>
      </w:pPr>
    </w:p>
    <w:p w:rsidR="00B778FF" w:rsidRDefault="00B778FF" w:rsidP="00280B6E">
      <w:pPr>
        <w:pStyle w:val="21"/>
        <w:spacing w:after="0" w:line="240" w:lineRule="auto"/>
        <w:rPr>
          <w:szCs w:val="28"/>
        </w:rPr>
      </w:pPr>
    </w:p>
    <w:p w:rsidR="00B778FF" w:rsidRDefault="00B778FF" w:rsidP="00280B6E">
      <w:pPr>
        <w:pStyle w:val="21"/>
        <w:spacing w:after="0" w:line="240" w:lineRule="auto"/>
        <w:rPr>
          <w:szCs w:val="28"/>
        </w:rPr>
      </w:pPr>
    </w:p>
    <w:p w:rsidR="00B778FF" w:rsidRDefault="00B778FF" w:rsidP="00280B6E">
      <w:pPr>
        <w:pStyle w:val="21"/>
        <w:spacing w:after="0" w:line="240" w:lineRule="auto"/>
        <w:rPr>
          <w:szCs w:val="28"/>
        </w:rPr>
      </w:pPr>
    </w:p>
    <w:p w:rsidR="00280B6E" w:rsidRDefault="00280B6E" w:rsidP="00280B6E">
      <w:pPr>
        <w:pStyle w:val="21"/>
        <w:spacing w:after="0" w:line="240" w:lineRule="auto"/>
        <w:rPr>
          <w:szCs w:val="28"/>
        </w:rPr>
      </w:pPr>
      <w:proofErr w:type="gramStart"/>
      <w:r w:rsidRPr="00C86F5C">
        <w:rPr>
          <w:szCs w:val="28"/>
        </w:rPr>
        <w:t>Ответственный</w:t>
      </w:r>
      <w:proofErr w:type="gramEnd"/>
      <w:r w:rsidRPr="00C86F5C">
        <w:rPr>
          <w:szCs w:val="28"/>
        </w:rPr>
        <w:t xml:space="preserve"> за редакцию: </w:t>
      </w:r>
      <w:r w:rsidR="003C307C">
        <w:rPr>
          <w:caps/>
          <w:szCs w:val="28"/>
        </w:rPr>
        <w:t>е. в. </w:t>
      </w:r>
      <w:r w:rsidR="003C307C">
        <w:rPr>
          <w:szCs w:val="28"/>
        </w:rPr>
        <w:t xml:space="preserve">Касперович, </w:t>
      </w:r>
      <w:r w:rsidR="003C307C" w:rsidRPr="00D626A2">
        <w:rPr>
          <w:caps/>
          <w:szCs w:val="28"/>
        </w:rPr>
        <w:t>е. в. </w:t>
      </w:r>
      <w:r w:rsidR="003C307C" w:rsidRPr="00D626A2">
        <w:rPr>
          <w:szCs w:val="28"/>
        </w:rPr>
        <w:t>Красовская</w:t>
      </w:r>
    </w:p>
    <w:p w:rsidR="00280B6E" w:rsidRDefault="00280B6E" w:rsidP="00280B6E">
      <w:pPr>
        <w:pStyle w:val="21"/>
        <w:spacing w:after="0" w:line="240" w:lineRule="auto"/>
        <w:rPr>
          <w:szCs w:val="28"/>
        </w:rPr>
      </w:pPr>
    </w:p>
    <w:p w:rsidR="0035105C" w:rsidRDefault="00280B6E" w:rsidP="00280B6E">
      <w:pPr>
        <w:pStyle w:val="21"/>
        <w:spacing w:after="0" w:line="240" w:lineRule="auto"/>
        <w:rPr>
          <w:sz w:val="18"/>
          <w:szCs w:val="18"/>
        </w:rPr>
      </w:pPr>
      <w:proofErr w:type="gramStart"/>
      <w:r w:rsidRPr="00C86F5C">
        <w:rPr>
          <w:szCs w:val="28"/>
        </w:rPr>
        <w:t>Ответственный за выпуск:</w:t>
      </w:r>
      <w:proofErr w:type="gramEnd"/>
      <w:r w:rsidR="003C307C">
        <w:rPr>
          <w:szCs w:val="28"/>
        </w:rPr>
        <w:t xml:space="preserve"> </w:t>
      </w:r>
      <w:r w:rsidR="003C307C">
        <w:rPr>
          <w:caps/>
          <w:szCs w:val="28"/>
        </w:rPr>
        <w:t>е. в. </w:t>
      </w:r>
      <w:r w:rsidR="003C307C">
        <w:rPr>
          <w:szCs w:val="28"/>
        </w:rPr>
        <w:t xml:space="preserve">Касперович, </w:t>
      </w:r>
      <w:r w:rsidR="003C307C" w:rsidRPr="00D626A2">
        <w:rPr>
          <w:caps/>
          <w:szCs w:val="28"/>
        </w:rPr>
        <w:t>е. в. </w:t>
      </w:r>
      <w:r w:rsidR="003C307C" w:rsidRPr="00D626A2">
        <w:rPr>
          <w:szCs w:val="28"/>
        </w:rPr>
        <w:t>Красовская</w:t>
      </w:r>
    </w:p>
    <w:p w:rsidR="00280B6E" w:rsidRPr="00EC3D85" w:rsidRDefault="00280B6E" w:rsidP="00EC3D85">
      <w:pPr>
        <w:pStyle w:val="21"/>
        <w:rPr>
          <w:sz w:val="18"/>
          <w:szCs w:val="18"/>
        </w:rPr>
      </w:pPr>
    </w:p>
    <w:p w:rsidR="00AE657A" w:rsidRPr="00413DA8" w:rsidRDefault="00AE657A" w:rsidP="00AE657A">
      <w:pPr>
        <w:ind w:firstLine="709"/>
        <w:jc w:val="center"/>
        <w:rPr>
          <w:b/>
          <w:szCs w:val="28"/>
        </w:rPr>
      </w:pPr>
      <w:bookmarkStart w:id="0" w:name="_Toc119382694"/>
      <w:r w:rsidRPr="00413DA8">
        <w:rPr>
          <w:b/>
          <w:szCs w:val="28"/>
        </w:rPr>
        <w:lastRenderedPageBreak/>
        <w:t>ПОЯСНИТЕЛЬНАЯ ЗАПИСКА</w:t>
      </w:r>
      <w:bookmarkEnd w:id="0"/>
    </w:p>
    <w:p w:rsidR="00AE657A" w:rsidRDefault="00AE657A" w:rsidP="00AE657A">
      <w:pPr>
        <w:autoSpaceDE w:val="0"/>
        <w:autoSpaceDN w:val="0"/>
        <w:ind w:firstLine="709"/>
        <w:jc w:val="center"/>
        <w:rPr>
          <w:b/>
        </w:rPr>
      </w:pPr>
    </w:p>
    <w:p w:rsidR="00AE657A" w:rsidRDefault="00C26778" w:rsidP="00AE657A">
      <w:pPr>
        <w:ind w:firstLine="709"/>
        <w:jc w:val="both"/>
        <w:rPr>
          <w:szCs w:val="28"/>
        </w:rPr>
      </w:pPr>
      <w:r>
        <w:rPr>
          <w:szCs w:val="28"/>
        </w:rPr>
        <w:t xml:space="preserve">Типовая учебная программа по </w:t>
      </w:r>
      <w:r w:rsidR="00AE657A">
        <w:rPr>
          <w:szCs w:val="28"/>
        </w:rPr>
        <w:t xml:space="preserve">дисциплине «Маркетинговые </w:t>
      </w:r>
      <w:r w:rsidR="00AE657A" w:rsidRPr="007053A3">
        <w:rPr>
          <w:szCs w:val="28"/>
        </w:rPr>
        <w:t>коммуникации</w:t>
      </w:r>
      <w:r w:rsidR="00AE657A">
        <w:rPr>
          <w:szCs w:val="28"/>
        </w:rPr>
        <w:t>» разработана для у</w:t>
      </w:r>
      <w:r w:rsidR="00AE657A" w:rsidRPr="00003C6F">
        <w:rPr>
          <w:szCs w:val="28"/>
        </w:rPr>
        <w:t>чреждени</w:t>
      </w:r>
      <w:r w:rsidR="00AE657A">
        <w:rPr>
          <w:szCs w:val="28"/>
        </w:rPr>
        <w:t>й</w:t>
      </w:r>
      <w:r w:rsidR="00AE657A" w:rsidRPr="00003C6F">
        <w:rPr>
          <w:szCs w:val="28"/>
        </w:rPr>
        <w:t xml:space="preserve"> высшего</w:t>
      </w:r>
      <w:r w:rsidR="00AE657A">
        <w:rPr>
          <w:szCs w:val="28"/>
        </w:rPr>
        <w:t xml:space="preserve"> </w:t>
      </w:r>
      <w:r w:rsidR="00AE657A" w:rsidRPr="00003C6F">
        <w:rPr>
          <w:szCs w:val="28"/>
        </w:rPr>
        <w:t>образования</w:t>
      </w:r>
      <w:r w:rsidR="00AE657A">
        <w:rPr>
          <w:szCs w:val="28"/>
        </w:rPr>
        <w:t xml:space="preserve"> Республики Беларусь в соответствии с требованиями образовательного стандарта по </w:t>
      </w:r>
      <w:r w:rsidR="00AE657A" w:rsidRPr="00AF2997">
        <w:rPr>
          <w:szCs w:val="28"/>
        </w:rPr>
        <w:t>специальности</w:t>
      </w:r>
      <w:r w:rsidR="00AE657A">
        <w:rPr>
          <w:szCs w:val="28"/>
        </w:rPr>
        <w:t xml:space="preserve"> </w:t>
      </w:r>
      <w:r w:rsidR="00AE657A" w:rsidRPr="00AF2997">
        <w:rPr>
          <w:szCs w:val="28"/>
        </w:rPr>
        <w:t>1-23 01 07 «Информация и коммуникация</w:t>
      </w:r>
      <w:r w:rsidR="00AE657A">
        <w:rPr>
          <w:szCs w:val="28"/>
        </w:rPr>
        <w:t>».</w:t>
      </w:r>
    </w:p>
    <w:p w:rsidR="00AE657A" w:rsidRPr="00D01862" w:rsidRDefault="00AE657A" w:rsidP="00AE657A">
      <w:pPr>
        <w:widowControl w:val="0"/>
        <w:ind w:firstLine="709"/>
        <w:jc w:val="both"/>
        <w:rPr>
          <w:szCs w:val="28"/>
        </w:rPr>
      </w:pPr>
      <w:r w:rsidRPr="00D01862">
        <w:rPr>
          <w:b/>
          <w:szCs w:val="28"/>
        </w:rPr>
        <w:t>Цель дисциплины</w:t>
      </w:r>
      <w:r w:rsidRPr="00D01862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76072A">
        <w:rPr>
          <w:szCs w:val="28"/>
        </w:rPr>
        <w:t>комплексное о</w:t>
      </w:r>
      <w:r>
        <w:rPr>
          <w:szCs w:val="28"/>
        </w:rPr>
        <w:t xml:space="preserve">своение студентами основных методов, </w:t>
      </w:r>
      <w:r w:rsidRPr="0076072A">
        <w:rPr>
          <w:szCs w:val="28"/>
        </w:rPr>
        <w:t>тех</w:t>
      </w:r>
      <w:r>
        <w:rPr>
          <w:szCs w:val="28"/>
        </w:rPr>
        <w:t>нологий и средств маркетинговых коммуникаций.</w:t>
      </w:r>
    </w:p>
    <w:p w:rsidR="00AE657A" w:rsidRPr="004F1055" w:rsidRDefault="00AE657A" w:rsidP="00AE657A">
      <w:pPr>
        <w:widowControl w:val="0"/>
        <w:ind w:firstLine="709"/>
        <w:jc w:val="both"/>
        <w:rPr>
          <w:szCs w:val="28"/>
        </w:rPr>
      </w:pPr>
      <w:r w:rsidRPr="00D01862">
        <w:rPr>
          <w:b/>
          <w:szCs w:val="28"/>
        </w:rPr>
        <w:t>Задачи дисциплины</w:t>
      </w:r>
      <w:r w:rsidRPr="00CB03E4">
        <w:rPr>
          <w:szCs w:val="28"/>
        </w:rPr>
        <w:t>:</w:t>
      </w:r>
    </w:p>
    <w:p w:rsidR="00AE657A" w:rsidRDefault="00AE657A" w:rsidP="00AE657A">
      <w:pPr>
        <w:pStyle w:val="25"/>
        <w:widowControl/>
        <w:numPr>
          <w:ilvl w:val="0"/>
          <w:numId w:val="1"/>
        </w:numPr>
        <w:spacing w:after="0" w:line="240" w:lineRule="auto"/>
        <w:rPr>
          <w:rFonts w:ascii="Times New Roman" w:hAnsi="Times New Roman"/>
          <w:snapToGrid/>
          <w:sz w:val="28"/>
        </w:rPr>
      </w:pPr>
      <w:r>
        <w:rPr>
          <w:rFonts w:ascii="Times New Roman" w:hAnsi="Times New Roman"/>
          <w:snapToGrid/>
          <w:sz w:val="28"/>
        </w:rPr>
        <w:t>ознакомить студентов с основными понятиями</w:t>
      </w:r>
      <w:r>
        <w:rPr>
          <w:rFonts w:ascii="Times New Roman" w:hAnsi="Times New Roman"/>
          <w:smallCaps/>
          <w:snapToGrid/>
          <w:sz w:val="28"/>
        </w:rPr>
        <w:t xml:space="preserve"> </w:t>
      </w:r>
      <w:r>
        <w:rPr>
          <w:rFonts w:ascii="Times New Roman" w:hAnsi="Times New Roman"/>
          <w:snapToGrid/>
          <w:sz w:val="28"/>
        </w:rPr>
        <w:t xml:space="preserve">дисциплины; </w:t>
      </w:r>
    </w:p>
    <w:p w:rsidR="00AE657A" w:rsidRPr="0085127C" w:rsidRDefault="00AE657A" w:rsidP="00AE657A">
      <w:pPr>
        <w:pStyle w:val="25"/>
        <w:widowControl/>
        <w:numPr>
          <w:ilvl w:val="0"/>
          <w:numId w:val="1"/>
        </w:numPr>
        <w:spacing w:after="0" w:line="240" w:lineRule="auto"/>
        <w:rPr>
          <w:rFonts w:ascii="Times New Roman" w:hAnsi="Times New Roman"/>
          <w:snapToGrid/>
          <w:sz w:val="28"/>
        </w:rPr>
      </w:pPr>
      <w:r>
        <w:rPr>
          <w:rFonts w:ascii="Times New Roman" w:hAnsi="Times New Roman"/>
          <w:snapToGrid/>
          <w:sz w:val="28"/>
        </w:rPr>
        <w:t xml:space="preserve">рассмотреть наиболее эффективные методы и инструменты </w:t>
      </w:r>
      <w:r w:rsidRPr="0085127C">
        <w:rPr>
          <w:rFonts w:ascii="Times New Roman" w:hAnsi="Times New Roman"/>
          <w:snapToGrid/>
          <w:sz w:val="28"/>
        </w:rPr>
        <w:t>мар</w:t>
      </w:r>
      <w:r>
        <w:rPr>
          <w:rFonts w:ascii="Times New Roman" w:hAnsi="Times New Roman"/>
          <w:snapToGrid/>
          <w:sz w:val="28"/>
        </w:rPr>
        <w:t>кетинговых</w:t>
      </w:r>
      <w:r w:rsidRPr="0085127C">
        <w:rPr>
          <w:rFonts w:ascii="Times New Roman" w:hAnsi="Times New Roman"/>
          <w:snapToGrid/>
          <w:sz w:val="28"/>
        </w:rPr>
        <w:t xml:space="preserve"> коммуникац</w:t>
      </w:r>
      <w:r>
        <w:rPr>
          <w:rFonts w:ascii="Times New Roman" w:hAnsi="Times New Roman"/>
          <w:snapToGrid/>
          <w:sz w:val="28"/>
        </w:rPr>
        <w:t>ий</w:t>
      </w:r>
      <w:r w:rsidRPr="0085127C">
        <w:rPr>
          <w:rFonts w:ascii="Times New Roman" w:hAnsi="Times New Roman"/>
          <w:snapToGrid/>
          <w:sz w:val="28"/>
        </w:rPr>
        <w:t xml:space="preserve"> в зав</w:t>
      </w:r>
      <w:r>
        <w:rPr>
          <w:rFonts w:ascii="Times New Roman" w:hAnsi="Times New Roman"/>
          <w:snapToGrid/>
          <w:sz w:val="28"/>
        </w:rPr>
        <w:t>исимости от поставленных</w:t>
      </w:r>
      <w:r w:rsidRPr="0085127C">
        <w:rPr>
          <w:rFonts w:ascii="Times New Roman" w:hAnsi="Times New Roman"/>
          <w:snapToGrid/>
          <w:sz w:val="28"/>
        </w:rPr>
        <w:t xml:space="preserve"> задач</w:t>
      </w:r>
      <w:r>
        <w:rPr>
          <w:rFonts w:ascii="Times New Roman" w:hAnsi="Times New Roman"/>
          <w:snapToGrid/>
          <w:sz w:val="28"/>
        </w:rPr>
        <w:t xml:space="preserve"> и особенностей аудитории</w:t>
      </w:r>
      <w:r w:rsidRPr="0085127C">
        <w:rPr>
          <w:rFonts w:ascii="Times New Roman" w:hAnsi="Times New Roman"/>
          <w:snapToGrid/>
          <w:sz w:val="28"/>
        </w:rPr>
        <w:t>;</w:t>
      </w:r>
    </w:p>
    <w:p w:rsidR="00AE657A" w:rsidRDefault="00AE657A" w:rsidP="00AE657A">
      <w:pPr>
        <w:pStyle w:val="25"/>
        <w:widowControl/>
        <w:numPr>
          <w:ilvl w:val="0"/>
          <w:numId w:val="1"/>
        </w:numPr>
        <w:spacing w:after="0" w:line="240" w:lineRule="auto"/>
        <w:rPr>
          <w:rFonts w:ascii="Times New Roman" w:hAnsi="Times New Roman"/>
          <w:snapToGrid/>
          <w:sz w:val="28"/>
        </w:rPr>
      </w:pPr>
      <w:r>
        <w:rPr>
          <w:rFonts w:ascii="Times New Roman" w:hAnsi="Times New Roman"/>
          <w:snapToGrid/>
          <w:sz w:val="28"/>
        </w:rPr>
        <w:t xml:space="preserve">ознакомить студентов с методами планирования и реализации комплексного (интегрированного) применения </w:t>
      </w:r>
      <w:r w:rsidRPr="005975C3">
        <w:rPr>
          <w:rFonts w:ascii="Times New Roman" w:hAnsi="Times New Roman"/>
          <w:snapToGrid/>
          <w:sz w:val="28"/>
        </w:rPr>
        <w:t>маркетинговых коммуникаций</w:t>
      </w:r>
      <w:r>
        <w:rPr>
          <w:rFonts w:ascii="Times New Roman" w:hAnsi="Times New Roman"/>
          <w:snapToGrid/>
          <w:sz w:val="28"/>
        </w:rPr>
        <w:t>;</w:t>
      </w:r>
    </w:p>
    <w:p w:rsidR="00AE657A" w:rsidRPr="00711F8D" w:rsidRDefault="00AE657A" w:rsidP="00AE657A">
      <w:pPr>
        <w:pStyle w:val="25"/>
        <w:widowControl/>
        <w:numPr>
          <w:ilvl w:val="0"/>
          <w:numId w:val="1"/>
        </w:numPr>
        <w:spacing w:after="0" w:line="240" w:lineRule="auto"/>
        <w:rPr>
          <w:rFonts w:ascii="Times New Roman" w:hAnsi="Times New Roman"/>
          <w:snapToGrid/>
          <w:sz w:val="28"/>
        </w:rPr>
      </w:pPr>
      <w:r>
        <w:rPr>
          <w:rFonts w:ascii="Times New Roman" w:hAnsi="Times New Roman"/>
          <w:snapToGrid/>
          <w:sz w:val="28"/>
        </w:rPr>
        <w:t>изучить методы анализа аудитории маркетинговой коммуникации;</w:t>
      </w:r>
    </w:p>
    <w:p w:rsidR="00AE657A" w:rsidRPr="005B57FF" w:rsidRDefault="00AE657A" w:rsidP="00AE657A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рассмотреть методы оценки эффективности комплекса маркетинговых коммуникаций. </w:t>
      </w:r>
    </w:p>
    <w:p w:rsidR="00AE657A" w:rsidRDefault="00AE657A" w:rsidP="00AE657A">
      <w:pPr>
        <w:ind w:firstLine="709"/>
        <w:jc w:val="both"/>
        <w:rPr>
          <w:b/>
          <w:szCs w:val="28"/>
        </w:rPr>
      </w:pPr>
      <w:r w:rsidRPr="00D22DC8">
        <w:rPr>
          <w:b/>
          <w:szCs w:val="28"/>
        </w:rPr>
        <w:t>Место дисциплины в системе подготовки специалиста по информации и коммуникации,</w:t>
      </w:r>
      <w:r w:rsidRPr="00CB03E4">
        <w:rPr>
          <w:b/>
          <w:szCs w:val="28"/>
        </w:rPr>
        <w:t xml:space="preserve"> связи с другими учебными дисциплинами.</w:t>
      </w:r>
    </w:p>
    <w:p w:rsidR="00AE657A" w:rsidRDefault="00AE657A" w:rsidP="00AE657A">
      <w:pPr>
        <w:ind w:firstLine="709"/>
        <w:jc w:val="both"/>
      </w:pPr>
      <w:r w:rsidRPr="004F1055">
        <w:rPr>
          <w:szCs w:val="28"/>
        </w:rPr>
        <w:t>Данная дисциплина является одной из базовых в рамках подготовки специалистов, чья профессия непосредственным образом связана с информационно-коммуникационной деятельностью. Актуальность изучения дисциплины «Маркетинговые коммуникации» обусловлена</w:t>
      </w:r>
      <w:r w:rsidRPr="004F1055">
        <w:t xml:space="preserve"> тем</w:t>
      </w:r>
      <w:r w:rsidRPr="00127162">
        <w:t xml:space="preserve">, что коммуникационные процессы являются неотъемлемой </w:t>
      </w:r>
      <w:r>
        <w:t xml:space="preserve">составляющей современной </w:t>
      </w:r>
      <w:proofErr w:type="spellStart"/>
      <w:proofErr w:type="gramStart"/>
      <w:r>
        <w:t>бизнес-</w:t>
      </w:r>
      <w:r w:rsidRPr="00127162">
        <w:t>среды</w:t>
      </w:r>
      <w:proofErr w:type="spellEnd"/>
      <w:proofErr w:type="gramEnd"/>
      <w:r w:rsidRPr="00127162">
        <w:t>.</w:t>
      </w:r>
      <w:r>
        <w:t xml:space="preserve">  При этом </w:t>
      </w:r>
      <w:proofErr w:type="spellStart"/>
      <w:r>
        <w:t>востребованность</w:t>
      </w:r>
      <w:proofErr w:type="spellEnd"/>
      <w:r>
        <w:t xml:space="preserve"> будущего специалиста на современном рынке труда, который характеризуется высокой  конкуренцией, во многом обеспечивается его умением выбирать наиболее  эффективный метод</w:t>
      </w:r>
      <w:r w:rsidRPr="0085127C">
        <w:t xml:space="preserve"> </w:t>
      </w:r>
      <w:r>
        <w:t>из</w:t>
      </w:r>
      <w:r w:rsidRPr="0085127C">
        <w:t xml:space="preserve"> </w:t>
      </w:r>
      <w:r>
        <w:t xml:space="preserve">широкого спектра методов </w:t>
      </w:r>
      <w:r w:rsidRPr="0085127C">
        <w:t>мар</w:t>
      </w:r>
      <w:r>
        <w:t>кетинговых</w:t>
      </w:r>
      <w:r w:rsidRPr="0085127C">
        <w:t xml:space="preserve"> коммуникац</w:t>
      </w:r>
      <w:r>
        <w:t xml:space="preserve">ий </w:t>
      </w:r>
      <w:r w:rsidRPr="0085127C">
        <w:t>в зав</w:t>
      </w:r>
      <w:r>
        <w:t>исимости от поставленной</w:t>
      </w:r>
      <w:r w:rsidRPr="0085127C">
        <w:t xml:space="preserve"> </w:t>
      </w:r>
      <w:r>
        <w:t xml:space="preserve">работодателем </w:t>
      </w:r>
      <w:r w:rsidRPr="0085127C">
        <w:t>задач</w:t>
      </w:r>
      <w:r>
        <w:t>и.</w:t>
      </w:r>
    </w:p>
    <w:p w:rsidR="00AE657A" w:rsidRPr="003E565B" w:rsidRDefault="00AE657A" w:rsidP="00AE657A">
      <w:pPr>
        <w:ind w:firstLine="709"/>
        <w:jc w:val="both"/>
        <w:rPr>
          <w:b/>
          <w:szCs w:val="28"/>
        </w:rPr>
      </w:pPr>
      <w:r w:rsidRPr="00D01862">
        <w:rPr>
          <w:szCs w:val="28"/>
        </w:rPr>
        <w:t>Дисциплина «</w:t>
      </w:r>
      <w:r>
        <w:rPr>
          <w:szCs w:val="28"/>
        </w:rPr>
        <w:t>Маркетинговые коммуникации</w:t>
      </w:r>
      <w:r w:rsidRPr="00D01862">
        <w:rPr>
          <w:szCs w:val="28"/>
        </w:rPr>
        <w:t xml:space="preserve">» </w:t>
      </w:r>
      <w:r>
        <w:rPr>
          <w:szCs w:val="28"/>
        </w:rPr>
        <w:t>опирается на дисциплину «Основы информационно-коммуникационной деятельности», читается параллельно с учебными курсами «Маркетинг и менеджмент коммуникационной деятельности», «Внутриорганизационная коммуникация» и служит базой для</w:t>
      </w:r>
      <w:r w:rsidRPr="00B27543">
        <w:rPr>
          <w:szCs w:val="28"/>
        </w:rPr>
        <w:t xml:space="preserve"> восприятия и усвоения </w:t>
      </w:r>
      <w:r>
        <w:rPr>
          <w:szCs w:val="28"/>
        </w:rPr>
        <w:t>дисциплин «Теория и практика связей с общественностью», «Теория и практика рекламы», а также дисциплин специализации</w:t>
      </w:r>
      <w:r w:rsidRPr="00D01862">
        <w:rPr>
          <w:szCs w:val="28"/>
        </w:rPr>
        <w:t>.</w:t>
      </w:r>
    </w:p>
    <w:p w:rsidR="00AE657A" w:rsidRDefault="00AE657A" w:rsidP="00AE657A">
      <w:pPr>
        <w:pStyle w:val="23"/>
        <w:spacing w:after="0" w:line="240" w:lineRule="auto"/>
        <w:ind w:left="0" w:firstLine="680"/>
        <w:jc w:val="both"/>
        <w:rPr>
          <w:szCs w:val="28"/>
        </w:rPr>
      </w:pPr>
      <w:r w:rsidRPr="009912CD">
        <w:rPr>
          <w:b/>
          <w:szCs w:val="28"/>
        </w:rPr>
        <w:t>Требования к освоению учебной дисциплины в соответствии с образовательным стандартом</w:t>
      </w:r>
      <w:r>
        <w:rPr>
          <w:b/>
          <w:szCs w:val="28"/>
        </w:rPr>
        <w:t>.</w:t>
      </w:r>
    </w:p>
    <w:p w:rsidR="00AE657A" w:rsidRPr="00D01862" w:rsidRDefault="00AE657A" w:rsidP="00AE657A">
      <w:pPr>
        <w:pStyle w:val="23"/>
        <w:spacing w:after="0" w:line="240" w:lineRule="auto"/>
        <w:ind w:left="0" w:firstLine="680"/>
        <w:jc w:val="both"/>
        <w:rPr>
          <w:szCs w:val="28"/>
        </w:rPr>
      </w:pPr>
      <w:r>
        <w:rPr>
          <w:szCs w:val="28"/>
        </w:rPr>
        <w:t>В результате</w:t>
      </w:r>
      <w:r w:rsidRPr="00D01862">
        <w:rPr>
          <w:szCs w:val="28"/>
        </w:rPr>
        <w:t xml:space="preserve"> изучения </w:t>
      </w:r>
      <w:r>
        <w:rPr>
          <w:szCs w:val="28"/>
        </w:rPr>
        <w:t xml:space="preserve">учебной </w:t>
      </w:r>
      <w:r w:rsidRPr="00D01862">
        <w:rPr>
          <w:szCs w:val="28"/>
        </w:rPr>
        <w:t>дисциплины студент должен</w:t>
      </w:r>
    </w:p>
    <w:p w:rsidR="00AE657A" w:rsidRPr="00D01862" w:rsidRDefault="00AE657A" w:rsidP="00AE657A">
      <w:pPr>
        <w:pStyle w:val="23"/>
        <w:spacing w:after="0" w:line="240" w:lineRule="auto"/>
        <w:ind w:left="0"/>
        <w:jc w:val="both"/>
        <w:rPr>
          <w:b/>
          <w:szCs w:val="28"/>
        </w:rPr>
      </w:pPr>
      <w:r w:rsidRPr="00D01862">
        <w:rPr>
          <w:b/>
          <w:szCs w:val="28"/>
        </w:rPr>
        <w:t>знать:</w:t>
      </w:r>
    </w:p>
    <w:p w:rsidR="00AE657A" w:rsidRPr="00AE657A" w:rsidRDefault="00AE657A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E657A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сущность, цели, задачи и ключевые категории маркетинговых коммуникаций организации с внешней средой в современных условиях;</w:t>
      </w:r>
    </w:p>
    <w:p w:rsidR="00AE657A" w:rsidRPr="00AE657A" w:rsidRDefault="00AE657A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E657A">
        <w:rPr>
          <w:rFonts w:ascii="Times New Roman" w:hAnsi="Times New Roman"/>
          <w:sz w:val="28"/>
          <w:szCs w:val="28"/>
          <w:shd w:val="clear" w:color="auto" w:fill="FFFFFF"/>
        </w:rPr>
        <w:t>место маркетинговых коммуникаций в системе маркетинга, их значение, структуру и методы;</w:t>
      </w:r>
    </w:p>
    <w:p w:rsidR="00AE657A" w:rsidRPr="00AE657A" w:rsidRDefault="00AE657A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E657A">
        <w:rPr>
          <w:rFonts w:ascii="Times New Roman" w:hAnsi="Times New Roman"/>
          <w:sz w:val="28"/>
          <w:szCs w:val="28"/>
          <w:shd w:val="clear" w:color="auto" w:fill="FFFFFF"/>
        </w:rPr>
        <w:t xml:space="preserve">сущность и значение интегрированных маркетинговых коммуникаций; </w:t>
      </w:r>
    </w:p>
    <w:p w:rsidR="00AE657A" w:rsidRPr="00AE657A" w:rsidRDefault="00AE657A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E657A">
        <w:rPr>
          <w:rFonts w:ascii="Times New Roman" w:hAnsi="Times New Roman"/>
          <w:sz w:val="28"/>
          <w:szCs w:val="28"/>
          <w:shd w:val="clear" w:color="auto" w:fill="FFFFFF"/>
        </w:rPr>
        <w:t xml:space="preserve">специфику анализа аудитории маркетинговых коммуникаций; </w:t>
      </w:r>
    </w:p>
    <w:p w:rsidR="00AE657A" w:rsidRPr="00330973" w:rsidRDefault="00AE657A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sz w:val="28"/>
          <w:szCs w:val="28"/>
          <w:shd w:val="clear" w:color="auto" w:fill="FFFFFF"/>
        </w:rPr>
      </w:pPr>
      <w:r w:rsidRPr="00AE657A">
        <w:rPr>
          <w:rFonts w:ascii="Times New Roman" w:hAnsi="Times New Roman"/>
          <w:sz w:val="28"/>
          <w:szCs w:val="28"/>
          <w:shd w:val="clear" w:color="auto" w:fill="FFFFFF"/>
        </w:rPr>
        <w:t>этапы планирования и методику оценки эффективности маркетинговых коммуникаций.</w:t>
      </w:r>
    </w:p>
    <w:p w:rsidR="00AE657A" w:rsidRPr="00D01862" w:rsidRDefault="00AE657A" w:rsidP="00AE657A">
      <w:pPr>
        <w:pStyle w:val="23"/>
        <w:spacing w:after="0" w:line="240" w:lineRule="auto"/>
        <w:ind w:left="0"/>
        <w:jc w:val="both"/>
        <w:rPr>
          <w:b/>
          <w:szCs w:val="28"/>
        </w:rPr>
      </w:pPr>
      <w:r>
        <w:rPr>
          <w:b/>
          <w:szCs w:val="28"/>
        </w:rPr>
        <w:t>уметь</w:t>
      </w:r>
      <w:r w:rsidRPr="00D01862">
        <w:rPr>
          <w:b/>
          <w:szCs w:val="28"/>
        </w:rPr>
        <w:t>:</w:t>
      </w:r>
    </w:p>
    <w:p w:rsidR="006B1AF6" w:rsidRPr="006B1AF6" w:rsidRDefault="006B1AF6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1AF6">
        <w:rPr>
          <w:rFonts w:ascii="Times New Roman" w:hAnsi="Times New Roman"/>
          <w:sz w:val="28"/>
          <w:szCs w:val="28"/>
        </w:rPr>
        <w:t>квалифицированно оперировать основными понятиями дисциплины;</w:t>
      </w:r>
    </w:p>
    <w:p w:rsidR="006B1AF6" w:rsidRPr="006B1AF6" w:rsidRDefault="006B1AF6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1AF6">
        <w:rPr>
          <w:rFonts w:ascii="Times New Roman" w:hAnsi="Times New Roman"/>
          <w:sz w:val="28"/>
          <w:szCs w:val="28"/>
        </w:rPr>
        <w:t>осуществлять выбор наиболее эффективных методов и инструментов маркетинговых коммуникаций в зависимости от поставленных задач и особенностей аудитории;</w:t>
      </w:r>
    </w:p>
    <w:p w:rsidR="00AE657A" w:rsidRPr="00AE657A" w:rsidRDefault="00AE657A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E657A">
        <w:rPr>
          <w:rFonts w:ascii="Times New Roman" w:hAnsi="Times New Roman"/>
          <w:sz w:val="28"/>
          <w:szCs w:val="28"/>
          <w:shd w:val="clear" w:color="auto" w:fill="FFFFFF"/>
        </w:rPr>
        <w:t>планировать и реализовывать комплексное (интегрированное) применение маркетинговых коммуникаций;</w:t>
      </w:r>
    </w:p>
    <w:p w:rsidR="00AE657A" w:rsidRPr="00AE657A" w:rsidRDefault="00AE657A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E657A">
        <w:rPr>
          <w:rFonts w:ascii="Times New Roman" w:hAnsi="Times New Roman"/>
          <w:sz w:val="28"/>
          <w:szCs w:val="28"/>
          <w:shd w:val="clear" w:color="auto" w:fill="FFFFFF"/>
        </w:rPr>
        <w:t>проводить анализ аудитории маркетинговой коммуникации;</w:t>
      </w:r>
    </w:p>
    <w:p w:rsidR="00AE657A" w:rsidRPr="00550A42" w:rsidRDefault="00AE657A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sz w:val="28"/>
          <w:szCs w:val="28"/>
          <w:shd w:val="clear" w:color="auto" w:fill="FFFFFF"/>
        </w:rPr>
      </w:pPr>
      <w:r w:rsidRPr="00AE657A">
        <w:rPr>
          <w:rFonts w:ascii="Times New Roman" w:hAnsi="Times New Roman"/>
          <w:sz w:val="28"/>
          <w:szCs w:val="28"/>
          <w:shd w:val="clear" w:color="auto" w:fill="FFFFFF"/>
        </w:rPr>
        <w:t>оценивать эффективность комплекса маркетинговых коммуникаций, определять причины снижения эффективности и способы оптимизации коммуникационных процессов.</w:t>
      </w:r>
      <w:r w:rsidRPr="00550A42">
        <w:rPr>
          <w:sz w:val="28"/>
          <w:szCs w:val="28"/>
          <w:shd w:val="clear" w:color="auto" w:fill="FFFFFF"/>
        </w:rPr>
        <w:t xml:space="preserve"> </w:t>
      </w:r>
    </w:p>
    <w:p w:rsidR="00AE657A" w:rsidRPr="003E1F97" w:rsidRDefault="00AE657A" w:rsidP="00AE657A">
      <w:pPr>
        <w:jc w:val="both"/>
        <w:rPr>
          <w:b/>
          <w:szCs w:val="28"/>
        </w:rPr>
      </w:pPr>
      <w:r w:rsidRPr="003E1F97">
        <w:rPr>
          <w:b/>
          <w:szCs w:val="28"/>
        </w:rPr>
        <w:t>владеть:</w:t>
      </w:r>
    </w:p>
    <w:p w:rsidR="006B1AF6" w:rsidRPr="006B1AF6" w:rsidRDefault="006B1AF6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1AF6">
        <w:rPr>
          <w:rFonts w:ascii="Times New Roman" w:hAnsi="Times New Roman"/>
          <w:sz w:val="28"/>
          <w:szCs w:val="28"/>
        </w:rPr>
        <w:t>современными маркетинговыми концепциями;</w:t>
      </w:r>
    </w:p>
    <w:p w:rsidR="00AE657A" w:rsidRDefault="006B1AF6" w:rsidP="00AE657A">
      <w:pPr>
        <w:pStyle w:val="ad"/>
        <w:numPr>
          <w:ilvl w:val="0"/>
          <w:numId w:val="2"/>
        </w:numPr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1AF6">
        <w:rPr>
          <w:rFonts w:ascii="Times New Roman" w:hAnsi="Times New Roman"/>
          <w:sz w:val="28"/>
          <w:szCs w:val="28"/>
        </w:rPr>
        <w:t>методиками сегментации рынка, анализа аудитории, планирования и оценки эффективности маркетинговых коммуникаций</w:t>
      </w:r>
      <w:r w:rsidR="00AE657A" w:rsidRPr="00AE657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76284" w:rsidRDefault="00476284" w:rsidP="00476284">
      <w:pPr>
        <w:pStyle w:val="ad"/>
        <w:spacing w:before="0" w:after="0"/>
        <w:ind w:righ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76284">
        <w:rPr>
          <w:rFonts w:ascii="Times New Roman" w:hAnsi="Times New Roman"/>
          <w:b/>
          <w:bCs/>
          <w:sz w:val="28"/>
          <w:szCs w:val="28"/>
        </w:rPr>
        <w:t>Требования к академическим компетенциям специалиста</w:t>
      </w:r>
    </w:p>
    <w:p w:rsidR="00476284" w:rsidRPr="00476284" w:rsidRDefault="00476284" w:rsidP="00476284">
      <w:pPr>
        <w:pStyle w:val="ad"/>
        <w:spacing w:before="0" w:after="0"/>
        <w:ind w:right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476284">
        <w:rPr>
          <w:rFonts w:ascii="Times New Roman" w:hAnsi="Times New Roman"/>
          <w:bCs/>
          <w:sz w:val="28"/>
          <w:szCs w:val="28"/>
          <w:lang w:val="be-BY"/>
        </w:rPr>
        <w:t>Специалист должен:</w:t>
      </w:r>
    </w:p>
    <w:p w:rsidR="00476284" w:rsidRPr="00476284" w:rsidRDefault="00476284" w:rsidP="00476284">
      <w:pPr>
        <w:pStyle w:val="ad"/>
        <w:spacing w:before="0" w:after="0"/>
        <w:ind w:right="0"/>
        <w:jc w:val="both"/>
        <w:rPr>
          <w:rFonts w:ascii="Times New Roman" w:hAnsi="Times New Roman"/>
          <w:bCs/>
          <w:sz w:val="28"/>
          <w:szCs w:val="28"/>
        </w:rPr>
      </w:pPr>
      <w:r w:rsidRPr="00476284">
        <w:rPr>
          <w:rFonts w:ascii="Times New Roman" w:hAnsi="Times New Roman"/>
          <w:bCs/>
          <w:sz w:val="28"/>
          <w:szCs w:val="28"/>
        </w:rPr>
        <w:t>АК-2. Владеть системным и сравнительным анализом.</w:t>
      </w:r>
    </w:p>
    <w:p w:rsidR="00476284" w:rsidRPr="00476284" w:rsidRDefault="00476284" w:rsidP="00476284">
      <w:pPr>
        <w:pStyle w:val="ad"/>
        <w:spacing w:before="0" w:after="0"/>
        <w:ind w:right="0"/>
        <w:jc w:val="both"/>
        <w:rPr>
          <w:rFonts w:ascii="Times New Roman" w:hAnsi="Times New Roman"/>
          <w:bCs/>
          <w:sz w:val="28"/>
          <w:szCs w:val="28"/>
        </w:rPr>
      </w:pPr>
      <w:r w:rsidRPr="00476284">
        <w:rPr>
          <w:rFonts w:ascii="Times New Roman" w:hAnsi="Times New Roman"/>
          <w:bCs/>
          <w:sz w:val="28"/>
          <w:szCs w:val="28"/>
        </w:rPr>
        <w:t>АК-5. Быть способным вырабатывать новые идеи (</w:t>
      </w:r>
      <w:r w:rsidRPr="00476284">
        <w:rPr>
          <w:rFonts w:ascii="Times New Roman" w:hAnsi="Times New Roman"/>
          <w:sz w:val="28"/>
          <w:szCs w:val="28"/>
        </w:rPr>
        <w:t xml:space="preserve">обладать </w:t>
      </w:r>
      <w:proofErr w:type="spellStart"/>
      <w:r w:rsidRPr="00476284">
        <w:rPr>
          <w:rFonts w:ascii="Times New Roman" w:hAnsi="Times New Roman"/>
          <w:sz w:val="28"/>
          <w:szCs w:val="28"/>
        </w:rPr>
        <w:t>креативностью</w:t>
      </w:r>
      <w:proofErr w:type="spellEnd"/>
      <w:r w:rsidRPr="00476284">
        <w:rPr>
          <w:rFonts w:ascii="Times New Roman" w:hAnsi="Times New Roman"/>
          <w:bCs/>
          <w:sz w:val="28"/>
          <w:szCs w:val="28"/>
        </w:rPr>
        <w:t>).</w:t>
      </w:r>
    </w:p>
    <w:p w:rsidR="00476284" w:rsidRDefault="00476284" w:rsidP="00476284">
      <w:pPr>
        <w:pStyle w:val="ad"/>
        <w:spacing w:before="0" w:after="0"/>
        <w:ind w:right="0"/>
        <w:jc w:val="both"/>
        <w:rPr>
          <w:rFonts w:ascii="Times New Roman" w:hAnsi="Times New Roman"/>
          <w:bCs/>
          <w:sz w:val="28"/>
          <w:szCs w:val="28"/>
        </w:rPr>
      </w:pPr>
      <w:r w:rsidRPr="00476284">
        <w:rPr>
          <w:rFonts w:ascii="Times New Roman" w:hAnsi="Times New Roman"/>
          <w:bCs/>
          <w:sz w:val="28"/>
          <w:szCs w:val="28"/>
        </w:rPr>
        <w:t>АК-6. Владеть междисциплинарным подходом при решении проблем.</w:t>
      </w:r>
    </w:p>
    <w:p w:rsidR="00476284" w:rsidRPr="00D11343" w:rsidRDefault="00476284" w:rsidP="00476284">
      <w:pPr>
        <w:widowControl w:val="0"/>
        <w:ind w:firstLine="426"/>
        <w:jc w:val="center"/>
        <w:rPr>
          <w:rFonts w:eastAsia="Times New Roman"/>
          <w:b/>
          <w:bCs/>
          <w:szCs w:val="28"/>
          <w:lang w:val="be-BY" w:eastAsia="ru-RU"/>
        </w:rPr>
      </w:pPr>
      <w:r w:rsidRPr="00D11343">
        <w:rPr>
          <w:rFonts w:eastAsia="Times New Roman"/>
          <w:b/>
          <w:bCs/>
          <w:szCs w:val="28"/>
          <w:lang w:val="be-BY" w:eastAsia="ru-RU"/>
        </w:rPr>
        <w:t>Требования к социально-личностным компетенциям специалиста</w:t>
      </w:r>
    </w:p>
    <w:p w:rsidR="00476284" w:rsidRDefault="00476284" w:rsidP="00476284">
      <w:pPr>
        <w:pStyle w:val="ad"/>
        <w:spacing w:before="0" w:after="0"/>
        <w:ind w:right="0"/>
        <w:jc w:val="center"/>
        <w:rPr>
          <w:rFonts w:ascii="Times New Roman" w:hAnsi="Times New Roman"/>
          <w:bCs/>
          <w:sz w:val="28"/>
          <w:szCs w:val="28"/>
          <w:lang w:val="be-BY"/>
        </w:rPr>
      </w:pPr>
      <w:r w:rsidRPr="00476284">
        <w:rPr>
          <w:rFonts w:ascii="Times New Roman" w:hAnsi="Times New Roman"/>
          <w:bCs/>
          <w:sz w:val="28"/>
          <w:szCs w:val="28"/>
          <w:lang w:val="be-BY"/>
        </w:rPr>
        <w:t>Специалист должен:</w:t>
      </w:r>
    </w:p>
    <w:p w:rsidR="00476284" w:rsidRPr="00476284" w:rsidRDefault="00476284" w:rsidP="00476284">
      <w:pPr>
        <w:widowControl w:val="0"/>
        <w:jc w:val="both"/>
        <w:rPr>
          <w:bCs/>
          <w:szCs w:val="28"/>
        </w:rPr>
      </w:pPr>
      <w:r w:rsidRPr="00476284">
        <w:rPr>
          <w:bCs/>
          <w:szCs w:val="28"/>
        </w:rPr>
        <w:t>СЛК-1. Обладать качествами гражданственности.</w:t>
      </w:r>
    </w:p>
    <w:p w:rsidR="00476284" w:rsidRPr="00476284" w:rsidRDefault="00476284" w:rsidP="00476284">
      <w:pPr>
        <w:widowControl w:val="0"/>
        <w:jc w:val="both"/>
        <w:rPr>
          <w:bCs/>
          <w:szCs w:val="28"/>
        </w:rPr>
      </w:pPr>
      <w:r w:rsidRPr="00476284">
        <w:rPr>
          <w:bCs/>
          <w:szCs w:val="28"/>
        </w:rPr>
        <w:t>СЛК-2. Быть способным к социальному взаимодействию.</w:t>
      </w:r>
    </w:p>
    <w:p w:rsidR="00476284" w:rsidRPr="00476284" w:rsidRDefault="00476284" w:rsidP="00FB6787">
      <w:pPr>
        <w:pStyle w:val="ad"/>
        <w:spacing w:before="0" w:after="0"/>
        <w:ind w:left="0" w:right="0"/>
        <w:jc w:val="both"/>
        <w:rPr>
          <w:rFonts w:ascii="Times New Roman" w:hAnsi="Times New Roman"/>
          <w:bCs/>
          <w:sz w:val="28"/>
          <w:szCs w:val="28"/>
        </w:rPr>
      </w:pPr>
      <w:r w:rsidRPr="00476284">
        <w:rPr>
          <w:rFonts w:ascii="Times New Roman" w:hAnsi="Times New Roman"/>
          <w:bCs/>
          <w:sz w:val="28"/>
          <w:szCs w:val="28"/>
        </w:rPr>
        <w:t>СЛК-3. Обладать способностью к межличностным коммуникациям.</w:t>
      </w:r>
    </w:p>
    <w:p w:rsidR="00476284" w:rsidRPr="00476284" w:rsidRDefault="00476284" w:rsidP="00476284">
      <w:pPr>
        <w:widowControl w:val="0"/>
        <w:jc w:val="both"/>
        <w:rPr>
          <w:bCs/>
          <w:szCs w:val="28"/>
        </w:rPr>
      </w:pPr>
      <w:r w:rsidRPr="00476284">
        <w:rPr>
          <w:bCs/>
          <w:szCs w:val="28"/>
        </w:rPr>
        <w:t>СЛК-5. Быть способным к критике и самокритике.</w:t>
      </w:r>
    </w:p>
    <w:p w:rsidR="00476284" w:rsidRDefault="00476284" w:rsidP="00C26778">
      <w:pPr>
        <w:pStyle w:val="ad"/>
        <w:spacing w:before="0" w:after="0"/>
        <w:ind w:left="0" w:right="0"/>
        <w:jc w:val="both"/>
        <w:rPr>
          <w:rFonts w:ascii="Times New Roman" w:hAnsi="Times New Roman"/>
          <w:bCs/>
          <w:sz w:val="28"/>
          <w:szCs w:val="28"/>
        </w:rPr>
      </w:pPr>
      <w:r w:rsidRPr="00476284">
        <w:rPr>
          <w:rFonts w:ascii="Times New Roman" w:hAnsi="Times New Roman"/>
          <w:bCs/>
          <w:sz w:val="28"/>
          <w:szCs w:val="28"/>
        </w:rPr>
        <w:t>СЛК-6. Уметь работать в команде.</w:t>
      </w:r>
    </w:p>
    <w:p w:rsidR="00FB6787" w:rsidRPr="00FB6787" w:rsidRDefault="00FB6787" w:rsidP="00FB6787">
      <w:pPr>
        <w:pStyle w:val="ad"/>
        <w:spacing w:before="0" w:after="0"/>
        <w:ind w:righ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B6787">
        <w:rPr>
          <w:rFonts w:ascii="Times New Roman" w:hAnsi="Times New Roman"/>
          <w:b/>
          <w:bCs/>
          <w:sz w:val="28"/>
          <w:szCs w:val="28"/>
        </w:rPr>
        <w:t>Требования к профессиональным компетенциям специалиста</w:t>
      </w:r>
    </w:p>
    <w:p w:rsidR="00FB6787" w:rsidRPr="00FB6787" w:rsidRDefault="00FB6787" w:rsidP="00FB6787">
      <w:pPr>
        <w:widowControl w:val="0"/>
        <w:ind w:firstLine="426"/>
        <w:jc w:val="center"/>
        <w:rPr>
          <w:bCs/>
          <w:szCs w:val="28"/>
        </w:rPr>
      </w:pPr>
      <w:r w:rsidRPr="00FB6787">
        <w:rPr>
          <w:bCs/>
          <w:szCs w:val="28"/>
        </w:rPr>
        <w:t>Специалист должен быть способен:</w:t>
      </w:r>
    </w:p>
    <w:p w:rsidR="00FB6787" w:rsidRPr="00FB6787" w:rsidRDefault="00FB6787" w:rsidP="00FB6787">
      <w:pPr>
        <w:pStyle w:val="ad"/>
        <w:spacing w:before="0" w:after="0"/>
        <w:ind w:right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FB6787">
        <w:rPr>
          <w:rFonts w:ascii="Times New Roman" w:hAnsi="Times New Roman"/>
          <w:b/>
          <w:bCs/>
          <w:i/>
          <w:sz w:val="28"/>
          <w:szCs w:val="28"/>
        </w:rPr>
        <w:t>Информационно-аналитическая деятельность</w:t>
      </w:r>
    </w:p>
    <w:p w:rsidR="00FB6787" w:rsidRPr="00FB6787" w:rsidRDefault="00FB6787" w:rsidP="00FB6787">
      <w:pPr>
        <w:pStyle w:val="ad"/>
        <w:spacing w:before="0" w:after="0"/>
        <w:ind w:right="0"/>
        <w:jc w:val="both"/>
        <w:rPr>
          <w:rFonts w:ascii="Times New Roman" w:hAnsi="Times New Roman"/>
          <w:sz w:val="28"/>
          <w:szCs w:val="28"/>
        </w:rPr>
      </w:pPr>
      <w:r w:rsidRPr="00FB6787">
        <w:rPr>
          <w:rFonts w:ascii="Times New Roman" w:hAnsi="Times New Roman"/>
          <w:sz w:val="28"/>
          <w:szCs w:val="28"/>
        </w:rPr>
        <w:t>ПК-2. Осуществлять мониторинг, разработку, реализацию и оптимизацию каналов, инструментов и средств коммуникации в организациях.</w:t>
      </w:r>
    </w:p>
    <w:p w:rsidR="00FB6787" w:rsidRPr="00FB6787" w:rsidRDefault="00FB6787" w:rsidP="00FB6787">
      <w:pPr>
        <w:pStyle w:val="ad"/>
        <w:spacing w:before="0" w:after="0"/>
        <w:ind w:right="0"/>
        <w:jc w:val="both"/>
        <w:rPr>
          <w:rFonts w:ascii="Times New Roman" w:hAnsi="Times New Roman"/>
          <w:sz w:val="28"/>
          <w:szCs w:val="28"/>
        </w:rPr>
      </w:pPr>
      <w:r w:rsidRPr="00FB6787">
        <w:rPr>
          <w:rFonts w:ascii="Times New Roman" w:hAnsi="Times New Roman"/>
          <w:sz w:val="28"/>
          <w:szCs w:val="28"/>
        </w:rPr>
        <w:t>ПК-3. Готовить доклады, материалы к презентациям.</w:t>
      </w:r>
    </w:p>
    <w:p w:rsidR="00FB6787" w:rsidRPr="00FB6787" w:rsidRDefault="00FB6787" w:rsidP="00FB6787">
      <w:pPr>
        <w:pStyle w:val="ad"/>
        <w:spacing w:before="0" w:after="0"/>
        <w:ind w:right="0"/>
        <w:jc w:val="both"/>
        <w:rPr>
          <w:rFonts w:ascii="Times New Roman" w:hAnsi="Times New Roman"/>
          <w:sz w:val="28"/>
          <w:szCs w:val="28"/>
        </w:rPr>
      </w:pPr>
      <w:r w:rsidRPr="00FB6787">
        <w:rPr>
          <w:rFonts w:ascii="Times New Roman" w:hAnsi="Times New Roman"/>
          <w:sz w:val="28"/>
          <w:szCs w:val="28"/>
        </w:rPr>
        <w:lastRenderedPageBreak/>
        <w:t>ПК-5. Готовить информационно-аналитические заключения, владеть методиками прогнозирования социально-коммуникативных процессов.</w:t>
      </w:r>
    </w:p>
    <w:p w:rsidR="00FB6787" w:rsidRPr="00FB6787" w:rsidRDefault="00FB6787" w:rsidP="00FB6787">
      <w:pPr>
        <w:pStyle w:val="ad"/>
        <w:spacing w:before="0" w:after="0"/>
        <w:ind w:right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FB6787">
        <w:rPr>
          <w:rFonts w:ascii="Times New Roman" w:hAnsi="Times New Roman"/>
          <w:b/>
          <w:bCs/>
          <w:i/>
          <w:sz w:val="28"/>
          <w:szCs w:val="28"/>
        </w:rPr>
        <w:t>Организационно-управленческая деятельность</w:t>
      </w:r>
    </w:p>
    <w:p w:rsidR="00FB6787" w:rsidRPr="00FB6787" w:rsidRDefault="00FB6787" w:rsidP="00FB6787">
      <w:pPr>
        <w:pStyle w:val="ad"/>
        <w:spacing w:before="0" w:after="0"/>
        <w:ind w:right="0"/>
        <w:jc w:val="both"/>
        <w:rPr>
          <w:rFonts w:ascii="Times New Roman" w:hAnsi="Times New Roman"/>
          <w:sz w:val="28"/>
          <w:szCs w:val="28"/>
        </w:rPr>
      </w:pPr>
      <w:r w:rsidRPr="00FB6787">
        <w:rPr>
          <w:rFonts w:ascii="Times New Roman" w:hAnsi="Times New Roman"/>
          <w:sz w:val="28"/>
          <w:szCs w:val="28"/>
        </w:rPr>
        <w:t>ПК-12. Организовывать работу малых коллективов исполнителей для достижения поставленных целей, мотивировать выполнение возложенных на членов трудового коллектива обязанностей, стимулировать трудовую и производственную дисциплину.</w:t>
      </w:r>
    </w:p>
    <w:p w:rsidR="00FB6787" w:rsidRPr="00FB6787" w:rsidRDefault="00FB6787" w:rsidP="00FB6787">
      <w:pPr>
        <w:jc w:val="both"/>
        <w:rPr>
          <w:szCs w:val="28"/>
        </w:rPr>
      </w:pPr>
      <w:r w:rsidRPr="00FB6787">
        <w:rPr>
          <w:color w:val="000000"/>
          <w:szCs w:val="28"/>
        </w:rPr>
        <w:t>ПК-14. Взаимодействовать со специалистами смежных профилей, разрабатывать и согласовывать представляемые материалы.</w:t>
      </w:r>
    </w:p>
    <w:p w:rsidR="00FB6787" w:rsidRPr="00FB6787" w:rsidRDefault="00FB6787" w:rsidP="00FB6787">
      <w:pPr>
        <w:jc w:val="both"/>
        <w:rPr>
          <w:szCs w:val="28"/>
        </w:rPr>
      </w:pPr>
      <w:r w:rsidRPr="00FB6787">
        <w:rPr>
          <w:color w:val="000000"/>
          <w:szCs w:val="28"/>
        </w:rPr>
        <w:t>ПК-15. Вести переговоры с другими заинтересованными участниками, в том числе партнерами и клиентами организации, органами государственного управления.</w:t>
      </w:r>
    </w:p>
    <w:p w:rsidR="00FB6787" w:rsidRPr="00FB6787" w:rsidRDefault="00FB6787" w:rsidP="00FB6787">
      <w:pPr>
        <w:pStyle w:val="ad"/>
        <w:spacing w:before="0" w:after="0"/>
        <w:ind w:right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FB6787">
        <w:rPr>
          <w:rFonts w:ascii="Times New Roman" w:hAnsi="Times New Roman"/>
          <w:b/>
          <w:bCs/>
          <w:i/>
          <w:sz w:val="28"/>
          <w:szCs w:val="28"/>
        </w:rPr>
        <w:t>Коммуникационная деятельность</w:t>
      </w:r>
    </w:p>
    <w:p w:rsidR="00FB6787" w:rsidRPr="00FB6787" w:rsidRDefault="00FB6787" w:rsidP="00FB6787">
      <w:pPr>
        <w:jc w:val="both"/>
        <w:rPr>
          <w:szCs w:val="28"/>
        </w:rPr>
      </w:pPr>
      <w:r w:rsidRPr="00FB6787">
        <w:rPr>
          <w:color w:val="000000"/>
          <w:szCs w:val="28"/>
        </w:rPr>
        <w:t>ПК-16. Планировать, разрабатывать и реализовывать коммуникационную политику организации.</w:t>
      </w:r>
    </w:p>
    <w:p w:rsidR="00FB6787" w:rsidRPr="00FB6787" w:rsidRDefault="00FB6787" w:rsidP="00FB6787">
      <w:pPr>
        <w:jc w:val="both"/>
        <w:rPr>
          <w:szCs w:val="28"/>
        </w:rPr>
      </w:pPr>
      <w:r w:rsidRPr="00FB6787">
        <w:rPr>
          <w:color w:val="000000"/>
          <w:szCs w:val="28"/>
        </w:rPr>
        <w:t xml:space="preserve">ПК-17. Планировать, разрабатывать и реализовывать стратегии, кампании и мероприятия по продвижению, позиционированию и </w:t>
      </w:r>
      <w:proofErr w:type="spellStart"/>
      <w:r w:rsidRPr="00FB6787">
        <w:rPr>
          <w:color w:val="000000"/>
          <w:szCs w:val="28"/>
        </w:rPr>
        <w:t>репозиционированию</w:t>
      </w:r>
      <w:proofErr w:type="spellEnd"/>
      <w:r w:rsidRPr="00FB6787">
        <w:rPr>
          <w:color w:val="000000"/>
          <w:szCs w:val="28"/>
        </w:rPr>
        <w:t xml:space="preserve"> имиджа товаров, услуг, идей, организаций.</w:t>
      </w:r>
    </w:p>
    <w:p w:rsidR="00FB6787" w:rsidRPr="00FB6787" w:rsidRDefault="00FB6787" w:rsidP="00C26778">
      <w:pPr>
        <w:pStyle w:val="ad"/>
        <w:spacing w:before="0" w:after="0"/>
        <w:ind w:right="0"/>
        <w:jc w:val="both"/>
        <w:rPr>
          <w:rFonts w:ascii="Times New Roman" w:hAnsi="Times New Roman"/>
          <w:sz w:val="28"/>
          <w:szCs w:val="28"/>
        </w:rPr>
      </w:pPr>
      <w:r w:rsidRPr="00FB6787">
        <w:rPr>
          <w:rFonts w:ascii="Times New Roman" w:hAnsi="Times New Roman"/>
          <w:sz w:val="28"/>
          <w:szCs w:val="28"/>
        </w:rPr>
        <w:t>ПК-18. Организовывать взаимодействие со средствами массово</w:t>
      </w:r>
      <w:r w:rsidR="00C26778">
        <w:rPr>
          <w:rFonts w:ascii="Times New Roman" w:hAnsi="Times New Roman"/>
          <w:sz w:val="28"/>
          <w:szCs w:val="28"/>
        </w:rPr>
        <w:t xml:space="preserve">й </w:t>
      </w:r>
      <w:r w:rsidRPr="00FB6787">
        <w:rPr>
          <w:rFonts w:ascii="Times New Roman" w:hAnsi="Times New Roman"/>
          <w:sz w:val="28"/>
          <w:szCs w:val="28"/>
        </w:rPr>
        <w:t>информации, пресс-центрами, информационными, рекламными, консалтинговыми агентствами, агентствами по связям с общественностью.</w:t>
      </w:r>
    </w:p>
    <w:p w:rsidR="00FB6787" w:rsidRPr="00FB6787" w:rsidRDefault="00FB6787" w:rsidP="00FB6787">
      <w:pPr>
        <w:pStyle w:val="ad"/>
        <w:spacing w:before="0" w:after="0"/>
        <w:ind w:right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FB6787">
        <w:rPr>
          <w:rFonts w:ascii="Times New Roman" w:hAnsi="Times New Roman"/>
          <w:b/>
          <w:bCs/>
          <w:i/>
          <w:sz w:val="28"/>
          <w:szCs w:val="28"/>
        </w:rPr>
        <w:t>Экспертно-консультационная деятельность</w:t>
      </w:r>
    </w:p>
    <w:p w:rsidR="00FB6787" w:rsidRPr="00FB6787" w:rsidRDefault="00FB6787" w:rsidP="00FB6787">
      <w:pPr>
        <w:jc w:val="both"/>
        <w:rPr>
          <w:szCs w:val="28"/>
        </w:rPr>
      </w:pPr>
      <w:r w:rsidRPr="00FB6787">
        <w:rPr>
          <w:color w:val="000000"/>
          <w:szCs w:val="28"/>
        </w:rPr>
        <w:t>ПК-21. Составлять и оформлять материалы для экспертных заключений и отчетов, готовить аналитические справки, обзоры и прогнозы.</w:t>
      </w:r>
    </w:p>
    <w:p w:rsidR="00FB6787" w:rsidRPr="00FB6787" w:rsidRDefault="00FB6787" w:rsidP="00FB6787">
      <w:pPr>
        <w:jc w:val="both"/>
        <w:rPr>
          <w:szCs w:val="28"/>
        </w:rPr>
      </w:pPr>
      <w:r w:rsidRPr="00FB6787">
        <w:rPr>
          <w:color w:val="000000"/>
          <w:szCs w:val="28"/>
        </w:rPr>
        <w:t>ПК-22. Оценивать результаты коммуникационных кампаний и мероприятий.</w:t>
      </w:r>
    </w:p>
    <w:p w:rsidR="00FB6787" w:rsidRPr="00FB6787" w:rsidRDefault="00FB6787" w:rsidP="00FB6787">
      <w:pPr>
        <w:jc w:val="both"/>
        <w:rPr>
          <w:szCs w:val="28"/>
        </w:rPr>
      </w:pPr>
      <w:r w:rsidRPr="00FB6787">
        <w:rPr>
          <w:color w:val="000000"/>
          <w:szCs w:val="28"/>
        </w:rPr>
        <w:t>ПК-23. Выявлять закономерности, прогнозировать тенденции в развитии коммуникационной деятельности организации.</w:t>
      </w:r>
    </w:p>
    <w:p w:rsidR="00FB6787" w:rsidRPr="00FB6787" w:rsidRDefault="00FB6787" w:rsidP="00FB6787">
      <w:pPr>
        <w:pStyle w:val="ad"/>
        <w:spacing w:before="0" w:after="0"/>
        <w:ind w:righ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B6787">
        <w:rPr>
          <w:rFonts w:ascii="Times New Roman" w:hAnsi="Times New Roman"/>
          <w:sz w:val="28"/>
          <w:szCs w:val="28"/>
        </w:rPr>
        <w:t xml:space="preserve">ПК-24. Оказывать экспертно-консультационные услуги руководителям в составе структурного подразделения организации и на принципах </w:t>
      </w:r>
      <w:proofErr w:type="spellStart"/>
      <w:r w:rsidRPr="00FB6787">
        <w:rPr>
          <w:rFonts w:ascii="Times New Roman" w:hAnsi="Times New Roman"/>
          <w:sz w:val="28"/>
          <w:szCs w:val="28"/>
        </w:rPr>
        <w:t>аутсорсинга</w:t>
      </w:r>
      <w:proofErr w:type="spellEnd"/>
      <w:r w:rsidRPr="00FB6787">
        <w:rPr>
          <w:rFonts w:ascii="Times New Roman" w:hAnsi="Times New Roman"/>
          <w:sz w:val="28"/>
          <w:szCs w:val="28"/>
        </w:rPr>
        <w:t>.</w:t>
      </w:r>
    </w:p>
    <w:p w:rsidR="00AE657A" w:rsidRDefault="00AE657A" w:rsidP="00AE657A">
      <w:pPr>
        <w:ind w:firstLine="567"/>
        <w:jc w:val="both"/>
        <w:rPr>
          <w:szCs w:val="28"/>
        </w:rPr>
      </w:pPr>
      <w:r w:rsidRPr="00CA1A83">
        <w:rPr>
          <w:szCs w:val="28"/>
        </w:rPr>
        <w:t>На изучение дисциплины «</w:t>
      </w:r>
      <w:r>
        <w:rPr>
          <w:szCs w:val="28"/>
        </w:rPr>
        <w:t xml:space="preserve">Маркетинговые </w:t>
      </w:r>
      <w:r w:rsidRPr="007053A3">
        <w:rPr>
          <w:szCs w:val="28"/>
        </w:rPr>
        <w:t>коммуникации</w:t>
      </w:r>
      <w:r w:rsidRPr="00CA1A83">
        <w:rPr>
          <w:szCs w:val="28"/>
        </w:rPr>
        <w:t xml:space="preserve">» в соответствии с типовым учебным планом по специальности отводится всего </w:t>
      </w:r>
      <w:r w:rsidR="00476284">
        <w:rPr>
          <w:szCs w:val="28"/>
        </w:rPr>
        <w:t>58</w:t>
      </w:r>
      <w:r w:rsidRPr="00CA1A83">
        <w:rPr>
          <w:szCs w:val="28"/>
        </w:rPr>
        <w:t xml:space="preserve"> учебных часов, из них </w:t>
      </w:r>
      <w:r>
        <w:rPr>
          <w:szCs w:val="28"/>
        </w:rPr>
        <w:t>36</w:t>
      </w:r>
      <w:r w:rsidRPr="00CA1A83">
        <w:rPr>
          <w:szCs w:val="28"/>
        </w:rPr>
        <w:t xml:space="preserve"> – аудиторных, в том числе: </w:t>
      </w:r>
      <w:r>
        <w:rPr>
          <w:szCs w:val="28"/>
        </w:rPr>
        <w:t>8</w:t>
      </w:r>
      <w:r w:rsidRPr="00CA1A83">
        <w:rPr>
          <w:szCs w:val="28"/>
        </w:rPr>
        <w:t xml:space="preserve"> часов – лекционных, </w:t>
      </w:r>
      <w:r>
        <w:rPr>
          <w:szCs w:val="28"/>
        </w:rPr>
        <w:t>28</w:t>
      </w:r>
      <w:r w:rsidRPr="00CA1A83">
        <w:rPr>
          <w:szCs w:val="28"/>
        </w:rPr>
        <w:t xml:space="preserve"> час</w:t>
      </w:r>
      <w:r>
        <w:rPr>
          <w:szCs w:val="28"/>
        </w:rPr>
        <w:t>ов</w:t>
      </w:r>
      <w:r w:rsidRPr="00CA1A83">
        <w:rPr>
          <w:szCs w:val="28"/>
        </w:rPr>
        <w:t xml:space="preserve"> –</w:t>
      </w:r>
      <w:r>
        <w:rPr>
          <w:szCs w:val="28"/>
        </w:rPr>
        <w:t xml:space="preserve"> практических</w:t>
      </w:r>
      <w:r w:rsidRPr="005D637E">
        <w:rPr>
          <w:szCs w:val="28"/>
        </w:rPr>
        <w:t>.</w:t>
      </w:r>
      <w:r w:rsidRPr="000266CF">
        <w:rPr>
          <w:szCs w:val="28"/>
        </w:rPr>
        <w:t xml:space="preserve"> </w:t>
      </w:r>
    </w:p>
    <w:p w:rsidR="00AE657A" w:rsidRDefault="00AE657A" w:rsidP="00AE657A">
      <w:pPr>
        <w:pStyle w:val="ae"/>
        <w:ind w:left="0" w:firstLine="567"/>
        <w:jc w:val="both"/>
        <w:rPr>
          <w:szCs w:val="28"/>
        </w:rPr>
      </w:pPr>
      <w:r w:rsidRPr="000266CF">
        <w:rPr>
          <w:szCs w:val="28"/>
        </w:rPr>
        <w:t xml:space="preserve">Дисциплина рассчитана на </w:t>
      </w:r>
      <w:r>
        <w:rPr>
          <w:szCs w:val="28"/>
        </w:rPr>
        <w:t>один</w:t>
      </w:r>
      <w:r w:rsidRPr="000266CF">
        <w:rPr>
          <w:szCs w:val="28"/>
        </w:rPr>
        <w:t xml:space="preserve"> </w:t>
      </w:r>
      <w:r>
        <w:rPr>
          <w:szCs w:val="28"/>
        </w:rPr>
        <w:t>семестр</w:t>
      </w:r>
      <w:r w:rsidRPr="000266CF">
        <w:rPr>
          <w:szCs w:val="28"/>
        </w:rPr>
        <w:t xml:space="preserve">, </w:t>
      </w:r>
      <w:r w:rsidRPr="00445309">
        <w:rPr>
          <w:szCs w:val="28"/>
        </w:rPr>
        <w:t>рекомендуемая форма итогового контроля – экзамен.</w:t>
      </w:r>
    </w:p>
    <w:p w:rsidR="00AE657A" w:rsidRDefault="00AE657A" w:rsidP="00FB6787">
      <w:pPr>
        <w:pStyle w:val="ae"/>
        <w:ind w:left="0" w:firstLine="567"/>
        <w:jc w:val="both"/>
        <w:rPr>
          <w:b/>
          <w:szCs w:val="28"/>
        </w:rPr>
      </w:pPr>
      <w:r>
        <w:rPr>
          <w:b/>
          <w:szCs w:val="28"/>
        </w:rPr>
        <w:br w:type="page"/>
      </w:r>
    </w:p>
    <w:p w:rsidR="00AE657A" w:rsidRDefault="00AE657A" w:rsidP="00AE657A">
      <w:pPr>
        <w:pStyle w:val="ae"/>
        <w:ind w:left="0"/>
        <w:jc w:val="center"/>
        <w:rPr>
          <w:b/>
          <w:szCs w:val="28"/>
        </w:rPr>
      </w:pPr>
      <w:r>
        <w:rPr>
          <w:b/>
          <w:szCs w:val="28"/>
        </w:rPr>
        <w:lastRenderedPageBreak/>
        <w:t>ПРИМЕРНЫЙ ТЕМАТИЧЕСКИЙ ПЛАН</w:t>
      </w:r>
    </w:p>
    <w:p w:rsidR="00AE657A" w:rsidRDefault="00AE657A" w:rsidP="00AE657A">
      <w:pPr>
        <w:pStyle w:val="ae"/>
        <w:ind w:left="0"/>
        <w:jc w:val="center"/>
        <w:rPr>
          <w:b/>
          <w:szCs w:val="2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933"/>
        <w:gridCol w:w="2163"/>
        <w:gridCol w:w="2409"/>
      </w:tblGrid>
      <w:tr w:rsidR="00AE657A" w:rsidRPr="00E50F85" w:rsidTr="002D29CC">
        <w:trPr>
          <w:trHeight w:val="337"/>
        </w:trPr>
        <w:tc>
          <w:tcPr>
            <w:tcW w:w="851" w:type="dxa"/>
            <w:vMerge w:val="restart"/>
          </w:tcPr>
          <w:p w:rsidR="00AE657A" w:rsidRPr="001F09B0" w:rsidRDefault="00AE657A" w:rsidP="0087674F">
            <w:pPr>
              <w:jc w:val="center"/>
              <w:rPr>
                <w:b/>
                <w:sz w:val="24"/>
                <w:szCs w:val="24"/>
              </w:rPr>
            </w:pPr>
            <w:r w:rsidRPr="001F09B0">
              <w:rPr>
                <w:b/>
                <w:sz w:val="24"/>
                <w:szCs w:val="24"/>
              </w:rPr>
              <w:t>№</w:t>
            </w:r>
          </w:p>
          <w:p w:rsidR="00AE657A" w:rsidRPr="001F09B0" w:rsidRDefault="00AE657A" w:rsidP="002D29CC">
            <w:pPr>
              <w:rPr>
                <w:b/>
                <w:sz w:val="24"/>
                <w:szCs w:val="24"/>
              </w:rPr>
            </w:pPr>
            <w:r w:rsidRPr="001F09B0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33" w:type="dxa"/>
            <w:vMerge w:val="restart"/>
          </w:tcPr>
          <w:p w:rsidR="00AE657A" w:rsidRPr="001F09B0" w:rsidRDefault="00AE657A" w:rsidP="0087674F">
            <w:pPr>
              <w:jc w:val="center"/>
              <w:rPr>
                <w:b/>
                <w:sz w:val="24"/>
                <w:szCs w:val="24"/>
              </w:rPr>
            </w:pPr>
            <w:r w:rsidRPr="001F09B0">
              <w:rPr>
                <w:b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4572" w:type="dxa"/>
            <w:gridSpan w:val="2"/>
          </w:tcPr>
          <w:p w:rsidR="00AE657A" w:rsidRPr="001F09B0" w:rsidRDefault="00AE657A" w:rsidP="002D29CC">
            <w:pPr>
              <w:ind w:right="4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Pr="001F09B0">
              <w:rPr>
                <w:b/>
                <w:sz w:val="24"/>
                <w:szCs w:val="24"/>
              </w:rPr>
              <w:t>Количество аудиторных часов</w:t>
            </w:r>
          </w:p>
        </w:tc>
      </w:tr>
      <w:tr w:rsidR="00AE657A" w:rsidRPr="00E50F85" w:rsidTr="002D29CC">
        <w:trPr>
          <w:trHeight w:val="147"/>
        </w:trPr>
        <w:tc>
          <w:tcPr>
            <w:tcW w:w="851" w:type="dxa"/>
            <w:vMerge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3" w:type="dxa"/>
            <w:vMerge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3" w:type="dxa"/>
          </w:tcPr>
          <w:p w:rsidR="00AE657A" w:rsidRPr="001F09B0" w:rsidRDefault="00AE657A" w:rsidP="002D29CC">
            <w:pPr>
              <w:jc w:val="center"/>
              <w:rPr>
                <w:b/>
                <w:sz w:val="24"/>
                <w:szCs w:val="24"/>
              </w:rPr>
            </w:pPr>
            <w:r w:rsidRPr="001F09B0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2409" w:type="dxa"/>
          </w:tcPr>
          <w:p w:rsidR="00AE657A" w:rsidRPr="001F09B0" w:rsidRDefault="00AE657A" w:rsidP="002D29CC">
            <w:pPr>
              <w:ind w:left="-96"/>
              <w:jc w:val="center"/>
              <w:rPr>
                <w:b/>
                <w:sz w:val="24"/>
                <w:szCs w:val="24"/>
              </w:rPr>
            </w:pPr>
            <w:r w:rsidRPr="001F09B0">
              <w:rPr>
                <w:b/>
                <w:sz w:val="24"/>
                <w:szCs w:val="24"/>
              </w:rPr>
              <w:t xml:space="preserve">Практические занятия </w:t>
            </w:r>
          </w:p>
        </w:tc>
      </w:tr>
      <w:tr w:rsidR="00AE657A" w:rsidRPr="00E50F85" w:rsidTr="002D29CC">
        <w:trPr>
          <w:trHeight w:val="659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1</w:t>
            </w:r>
          </w:p>
        </w:tc>
        <w:tc>
          <w:tcPr>
            <w:tcW w:w="3933" w:type="dxa"/>
            <w:vAlign w:val="center"/>
          </w:tcPr>
          <w:p w:rsidR="00AE657A" w:rsidRPr="000B34FA" w:rsidRDefault="00AE657A" w:rsidP="002D29C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Введение в маркетинг: сущность, концепции, ключевые категории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</w:tr>
      <w:tr w:rsidR="00AE657A" w:rsidRPr="00E50F85" w:rsidTr="00FB6787">
        <w:trPr>
          <w:trHeight w:val="675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2</w:t>
            </w:r>
          </w:p>
        </w:tc>
        <w:tc>
          <w:tcPr>
            <w:tcW w:w="3933" w:type="dxa"/>
            <w:vAlign w:val="center"/>
          </w:tcPr>
          <w:p w:rsidR="00AE657A" w:rsidRPr="00476284" w:rsidRDefault="00AE657A" w:rsidP="002D29C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76284">
              <w:rPr>
                <w:rFonts w:ascii="Times New Roman" w:hAnsi="Times New Roman" w:cs="Times New Roman"/>
                <w:sz w:val="24"/>
                <w:szCs w:val="24"/>
              </w:rPr>
              <w:t>Управление маркетингом: основные составляющие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</w:tr>
      <w:tr w:rsidR="00AE657A" w:rsidRPr="00E50F85" w:rsidTr="002D29CC">
        <w:trPr>
          <w:trHeight w:val="659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3</w:t>
            </w:r>
          </w:p>
        </w:tc>
        <w:tc>
          <w:tcPr>
            <w:tcW w:w="3933" w:type="dxa"/>
            <w:vAlign w:val="center"/>
          </w:tcPr>
          <w:p w:rsidR="00AE657A" w:rsidRPr="000B34FA" w:rsidRDefault="00AE657A" w:rsidP="002D29CC">
            <w:pPr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Маркетинговые коммуникации в системе маркетинга. Концепция интегрированных маркетинговых коммуникаций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</w:tr>
      <w:tr w:rsidR="00AE657A" w:rsidRPr="00E50F85" w:rsidTr="002D29CC">
        <w:trPr>
          <w:trHeight w:val="659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4</w:t>
            </w:r>
          </w:p>
        </w:tc>
        <w:tc>
          <w:tcPr>
            <w:tcW w:w="3933" w:type="dxa"/>
            <w:vAlign w:val="center"/>
          </w:tcPr>
          <w:p w:rsidR="00AE657A" w:rsidRPr="000B34FA" w:rsidRDefault="00AE657A" w:rsidP="002D29CC">
            <w:pPr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Аудитория маркетинговых коммуникаций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2</w:t>
            </w:r>
          </w:p>
        </w:tc>
      </w:tr>
      <w:tr w:rsidR="00AE657A" w:rsidRPr="00E50F85" w:rsidTr="002D29CC">
        <w:trPr>
          <w:trHeight w:val="659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5</w:t>
            </w:r>
          </w:p>
        </w:tc>
        <w:tc>
          <w:tcPr>
            <w:tcW w:w="3933" w:type="dxa"/>
            <w:vAlign w:val="center"/>
          </w:tcPr>
          <w:p w:rsidR="00AE657A" w:rsidRPr="000B34FA" w:rsidRDefault="00AE657A" w:rsidP="002D29CC">
            <w:pPr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Прямой маркетинг в системе маркетинговых коммуникаций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657A" w:rsidRPr="00E50F85" w:rsidTr="002D29CC">
        <w:trPr>
          <w:trHeight w:val="659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6</w:t>
            </w:r>
          </w:p>
        </w:tc>
        <w:tc>
          <w:tcPr>
            <w:tcW w:w="3933" w:type="dxa"/>
            <w:vAlign w:val="center"/>
          </w:tcPr>
          <w:p w:rsidR="00AE657A" w:rsidRPr="000B34FA" w:rsidRDefault="00AE657A" w:rsidP="002D29CC">
            <w:pPr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Стимулирование сбыта как вид маркетинговых коммуникаций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657A" w:rsidRPr="00E50F85" w:rsidTr="002D29CC">
        <w:trPr>
          <w:trHeight w:val="659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7</w:t>
            </w:r>
          </w:p>
        </w:tc>
        <w:tc>
          <w:tcPr>
            <w:tcW w:w="3933" w:type="dxa"/>
            <w:vAlign w:val="center"/>
          </w:tcPr>
          <w:p w:rsidR="00AE657A" w:rsidRPr="000B34FA" w:rsidRDefault="00AE657A" w:rsidP="002D29CC">
            <w:pPr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Реклама как вид маркетинговых коммуникаций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657A" w:rsidRPr="00E50F85" w:rsidTr="002D29CC">
        <w:trPr>
          <w:trHeight w:val="659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8</w:t>
            </w:r>
          </w:p>
        </w:tc>
        <w:tc>
          <w:tcPr>
            <w:tcW w:w="3933" w:type="dxa"/>
            <w:vAlign w:val="center"/>
          </w:tcPr>
          <w:p w:rsidR="00AE657A" w:rsidRPr="001F09B0" w:rsidRDefault="00AE657A" w:rsidP="002D29CC">
            <w:pPr>
              <w:pStyle w:val="2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F09B0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4"/>
                <w:szCs w:val="24"/>
              </w:rPr>
              <w:t>Интегрированные маркетинговые коммуникации в местах продаж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657A" w:rsidRPr="00E50F85" w:rsidTr="002D29CC">
        <w:trPr>
          <w:trHeight w:val="659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9</w:t>
            </w:r>
          </w:p>
        </w:tc>
        <w:tc>
          <w:tcPr>
            <w:tcW w:w="3933" w:type="dxa"/>
            <w:vAlign w:val="center"/>
          </w:tcPr>
          <w:p w:rsidR="00AE657A" w:rsidRPr="001F09B0" w:rsidRDefault="00AE657A" w:rsidP="002D29CC">
            <w:pPr>
              <w:pStyle w:val="2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F09B0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4"/>
                <w:szCs w:val="24"/>
              </w:rPr>
              <w:t>Современные виды маркетинговых коммуникаций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E657A" w:rsidRPr="00E50F85" w:rsidTr="002D29CC">
        <w:trPr>
          <w:trHeight w:val="659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 w:rsidRPr="000B34FA">
              <w:rPr>
                <w:sz w:val="24"/>
                <w:szCs w:val="24"/>
              </w:rPr>
              <w:t>10</w:t>
            </w:r>
          </w:p>
        </w:tc>
        <w:tc>
          <w:tcPr>
            <w:tcW w:w="3933" w:type="dxa"/>
            <w:vAlign w:val="center"/>
          </w:tcPr>
          <w:p w:rsidR="00AE657A" w:rsidRPr="001F09B0" w:rsidRDefault="00B778FF" w:rsidP="002D29CC">
            <w:pPr>
              <w:pStyle w:val="2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4"/>
                <w:szCs w:val="24"/>
              </w:rPr>
              <w:t>Планирование</w:t>
            </w:r>
            <w:r w:rsidR="00AE657A" w:rsidRPr="001F09B0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и оценка эффективности коммуникационного комплекса маркетинга</w:t>
            </w:r>
          </w:p>
        </w:tc>
        <w:tc>
          <w:tcPr>
            <w:tcW w:w="2163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E657A" w:rsidRPr="00E50F85" w:rsidTr="002D29CC">
        <w:trPr>
          <w:trHeight w:hRule="exact" w:val="737"/>
        </w:trPr>
        <w:tc>
          <w:tcPr>
            <w:tcW w:w="851" w:type="dxa"/>
            <w:vAlign w:val="center"/>
          </w:tcPr>
          <w:p w:rsidR="00AE657A" w:rsidRPr="000B34FA" w:rsidRDefault="00AE657A" w:rsidP="002D2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3" w:type="dxa"/>
            <w:vAlign w:val="center"/>
          </w:tcPr>
          <w:p w:rsidR="00AE657A" w:rsidRPr="00371C88" w:rsidRDefault="00AE657A" w:rsidP="002D29CC">
            <w:pPr>
              <w:rPr>
                <w:i/>
                <w:sz w:val="24"/>
                <w:szCs w:val="24"/>
              </w:rPr>
            </w:pPr>
            <w:r w:rsidRPr="00371C88"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2163" w:type="dxa"/>
            <w:vAlign w:val="center"/>
          </w:tcPr>
          <w:p w:rsidR="00AE657A" w:rsidRPr="00371C88" w:rsidRDefault="00AE657A" w:rsidP="002D29CC">
            <w:pPr>
              <w:jc w:val="center"/>
              <w:rPr>
                <w:sz w:val="24"/>
                <w:szCs w:val="24"/>
              </w:rPr>
            </w:pPr>
            <w:r w:rsidRPr="00371C88">
              <w:rPr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center"/>
          </w:tcPr>
          <w:p w:rsidR="00AE657A" w:rsidRPr="00371C88" w:rsidRDefault="00AE657A" w:rsidP="002D29CC">
            <w:pPr>
              <w:jc w:val="center"/>
              <w:rPr>
                <w:sz w:val="24"/>
                <w:szCs w:val="24"/>
              </w:rPr>
            </w:pPr>
            <w:r w:rsidRPr="00371C88">
              <w:rPr>
                <w:sz w:val="24"/>
                <w:szCs w:val="24"/>
              </w:rPr>
              <w:t>28</w:t>
            </w:r>
          </w:p>
        </w:tc>
      </w:tr>
    </w:tbl>
    <w:p w:rsidR="00AE657A" w:rsidRDefault="00AE657A" w:rsidP="00AE657A">
      <w:pPr>
        <w:pStyle w:val="ae"/>
        <w:ind w:left="0"/>
        <w:jc w:val="center"/>
        <w:rPr>
          <w:b/>
          <w:szCs w:val="28"/>
        </w:rPr>
      </w:pPr>
    </w:p>
    <w:p w:rsidR="00AE657A" w:rsidRDefault="00AE657A" w:rsidP="00AE657A">
      <w:pPr>
        <w:pStyle w:val="ae"/>
        <w:ind w:left="0"/>
        <w:jc w:val="center"/>
        <w:rPr>
          <w:b/>
          <w:szCs w:val="28"/>
        </w:rPr>
      </w:pPr>
    </w:p>
    <w:p w:rsidR="00AE657A" w:rsidRDefault="00AE657A" w:rsidP="00AE657A">
      <w:pPr>
        <w:rPr>
          <w:b/>
          <w:szCs w:val="28"/>
        </w:rPr>
      </w:pPr>
      <w:r>
        <w:rPr>
          <w:b/>
          <w:szCs w:val="28"/>
        </w:rPr>
        <w:br w:type="page"/>
      </w:r>
    </w:p>
    <w:p w:rsidR="00AE657A" w:rsidRPr="00476284" w:rsidRDefault="00AE657A" w:rsidP="00476284">
      <w:pPr>
        <w:spacing w:after="120"/>
        <w:jc w:val="center"/>
        <w:rPr>
          <w:b/>
          <w:szCs w:val="28"/>
        </w:rPr>
      </w:pPr>
      <w:r>
        <w:rPr>
          <w:b/>
          <w:szCs w:val="28"/>
        </w:rPr>
        <w:lastRenderedPageBreak/>
        <w:t>С</w:t>
      </w:r>
      <w:r w:rsidRPr="0066798F">
        <w:rPr>
          <w:b/>
          <w:szCs w:val="28"/>
        </w:rPr>
        <w:t>ОДЕРЖАНИЕ</w:t>
      </w:r>
      <w:r>
        <w:rPr>
          <w:b/>
          <w:szCs w:val="28"/>
        </w:rPr>
        <w:t xml:space="preserve"> УЧЕБНОГО МАТЕРИАЛА</w:t>
      </w:r>
    </w:p>
    <w:p w:rsidR="00476284" w:rsidRDefault="00476284" w:rsidP="00FB6787">
      <w:pPr>
        <w:widowControl w:val="0"/>
        <w:jc w:val="both"/>
        <w:rPr>
          <w:b/>
          <w:szCs w:val="28"/>
        </w:rPr>
      </w:pPr>
    </w:p>
    <w:p w:rsidR="00AE657A" w:rsidRPr="0076072A" w:rsidRDefault="00AE657A" w:rsidP="00AE657A">
      <w:pPr>
        <w:widowControl w:val="0"/>
        <w:ind w:firstLine="567"/>
        <w:jc w:val="both"/>
        <w:rPr>
          <w:b/>
          <w:szCs w:val="28"/>
          <w:u w:val="single"/>
        </w:rPr>
      </w:pPr>
      <w:r w:rsidRPr="00B02590">
        <w:rPr>
          <w:b/>
          <w:szCs w:val="28"/>
        </w:rPr>
        <w:t>Тема 1</w:t>
      </w:r>
      <w:r>
        <w:rPr>
          <w:b/>
          <w:szCs w:val="28"/>
        </w:rPr>
        <w:t>.</w:t>
      </w:r>
      <w:r w:rsidRPr="00B02590">
        <w:rPr>
          <w:szCs w:val="28"/>
        </w:rPr>
        <w:t xml:space="preserve"> </w:t>
      </w:r>
      <w:r w:rsidRPr="000A1B1F">
        <w:rPr>
          <w:b/>
          <w:szCs w:val="28"/>
        </w:rPr>
        <w:t>Введение в маркетинг</w:t>
      </w:r>
      <w:r>
        <w:rPr>
          <w:b/>
          <w:szCs w:val="28"/>
        </w:rPr>
        <w:t>: сущность, концепции, ключевые категории</w:t>
      </w:r>
    </w:p>
    <w:p w:rsidR="00AE657A" w:rsidRPr="0076072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Понятие «маркетинг». Сущность, цели и задачи маркетинга. Маркетинг как коммуникация организации с внешней средой и один из аспектов управления бизнесом. Подходы к пониманию маркетинга: маркетинг как концепция управления, как деятельность, как социальная техника.</w:t>
      </w:r>
    </w:p>
    <w:p w:rsidR="00AE657A" w:rsidRPr="0076072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Эволюция концептуальных подходов к организации бизнеса: концепция совершенствования производства; концепция совершенствования товара; концепция интенсификации коммерческих усилий; концепция маркетинга.</w:t>
      </w:r>
    </w:p>
    <w:p w:rsidR="00AE657A" w:rsidRPr="0076072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Концепция социально этичного маркетинга: понимание организации (субъекта маркетинга) как открытой системы, функционирующей в социальном окружении. Понятие «коммерческий» и «некоммерческий» маркетинг. Основные принципы и цели маркетинга.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Основополагающие категории маркетинга:</w:t>
      </w:r>
      <w:r w:rsidRPr="000A1B1F">
        <w:rPr>
          <w:szCs w:val="28"/>
        </w:rPr>
        <w:t xml:space="preserve"> потребность, запрос, товар, об</w:t>
      </w:r>
      <w:r>
        <w:rPr>
          <w:szCs w:val="28"/>
        </w:rPr>
        <w:t>мен, рынок.</w:t>
      </w:r>
      <w:r w:rsidRPr="000A1B1F">
        <w:rPr>
          <w:szCs w:val="28"/>
        </w:rPr>
        <w:t xml:space="preserve"> </w:t>
      </w:r>
      <w:r>
        <w:rPr>
          <w:szCs w:val="28"/>
        </w:rPr>
        <w:t xml:space="preserve">Виды маркетинга в зависимости от объема охваченного рынка (массовый, </w:t>
      </w:r>
      <w:proofErr w:type="spellStart"/>
      <w:r>
        <w:rPr>
          <w:szCs w:val="28"/>
        </w:rPr>
        <w:t>продуктово-дифференцированный</w:t>
      </w:r>
      <w:proofErr w:type="spellEnd"/>
      <w:r>
        <w:rPr>
          <w:szCs w:val="28"/>
        </w:rPr>
        <w:t xml:space="preserve"> и целевой маркетинг). Вариативность классификаций</w:t>
      </w:r>
      <w:r w:rsidRPr="00935596">
        <w:rPr>
          <w:szCs w:val="28"/>
        </w:rPr>
        <w:t xml:space="preserve"> маркетинга</w:t>
      </w:r>
      <w:r>
        <w:rPr>
          <w:szCs w:val="28"/>
        </w:rPr>
        <w:t xml:space="preserve"> по различным основаниям (в</w:t>
      </w:r>
      <w:r w:rsidRPr="00935596">
        <w:rPr>
          <w:szCs w:val="28"/>
        </w:rPr>
        <w:t xml:space="preserve"> зависимос</w:t>
      </w:r>
      <w:r>
        <w:rPr>
          <w:szCs w:val="28"/>
        </w:rPr>
        <w:t>ти от характера товара, п</w:t>
      </w:r>
      <w:r w:rsidRPr="00935596">
        <w:rPr>
          <w:szCs w:val="28"/>
        </w:rPr>
        <w:t>о хара</w:t>
      </w:r>
      <w:r>
        <w:rPr>
          <w:szCs w:val="28"/>
        </w:rPr>
        <w:t>к</w:t>
      </w:r>
      <w:r w:rsidRPr="00935596">
        <w:rPr>
          <w:szCs w:val="28"/>
        </w:rPr>
        <w:t>те</w:t>
      </w:r>
      <w:r>
        <w:rPr>
          <w:szCs w:val="28"/>
        </w:rPr>
        <w:t xml:space="preserve">ру получения прибыли, </w:t>
      </w:r>
      <w:r w:rsidRPr="00935596">
        <w:rPr>
          <w:szCs w:val="28"/>
        </w:rPr>
        <w:t>контакта между производите</w:t>
      </w:r>
      <w:r>
        <w:rPr>
          <w:szCs w:val="28"/>
        </w:rPr>
        <w:t>лями и потребителями, состояния спроса).</w:t>
      </w:r>
    </w:p>
    <w:p w:rsidR="00476284" w:rsidRDefault="00476284" w:rsidP="00AE657A">
      <w:pPr>
        <w:widowControl w:val="0"/>
        <w:ind w:firstLine="567"/>
        <w:jc w:val="both"/>
        <w:rPr>
          <w:b/>
          <w:szCs w:val="28"/>
        </w:rPr>
      </w:pPr>
    </w:p>
    <w:p w:rsidR="00AE657A" w:rsidRPr="003A1EA2" w:rsidRDefault="00AE657A" w:rsidP="00AE657A">
      <w:pPr>
        <w:widowControl w:val="0"/>
        <w:ind w:firstLine="567"/>
        <w:jc w:val="both"/>
        <w:rPr>
          <w:b/>
          <w:szCs w:val="28"/>
        </w:rPr>
      </w:pPr>
      <w:r w:rsidRPr="005D7C21">
        <w:rPr>
          <w:b/>
          <w:szCs w:val="28"/>
        </w:rPr>
        <w:t>Т</w:t>
      </w:r>
      <w:r>
        <w:rPr>
          <w:b/>
          <w:szCs w:val="28"/>
        </w:rPr>
        <w:t>ема</w:t>
      </w:r>
      <w:r w:rsidRPr="005D7C21">
        <w:rPr>
          <w:b/>
          <w:szCs w:val="28"/>
        </w:rPr>
        <w:t xml:space="preserve"> </w:t>
      </w:r>
      <w:r>
        <w:rPr>
          <w:b/>
          <w:szCs w:val="28"/>
        </w:rPr>
        <w:t>2</w:t>
      </w:r>
      <w:r w:rsidRPr="005D7C21">
        <w:rPr>
          <w:b/>
          <w:szCs w:val="28"/>
        </w:rPr>
        <w:t xml:space="preserve">. </w:t>
      </w:r>
      <w:r w:rsidRPr="000A1B1F">
        <w:rPr>
          <w:b/>
          <w:szCs w:val="28"/>
        </w:rPr>
        <w:t>Упр</w:t>
      </w:r>
      <w:r>
        <w:rPr>
          <w:b/>
          <w:szCs w:val="28"/>
        </w:rPr>
        <w:t xml:space="preserve">авление маркетингом: </w:t>
      </w:r>
      <w:r w:rsidRPr="000A1B1F">
        <w:rPr>
          <w:b/>
          <w:szCs w:val="28"/>
        </w:rPr>
        <w:t>основные составляющие</w:t>
      </w:r>
    </w:p>
    <w:p w:rsidR="00AE657A" w:rsidRPr="0076072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Понятие «управление маркетингом». Составляющие (этапы) управления маркетингом: изучение рынка; отбор целевых рынков; разработка комплекса маркетинга; осуществление маркетинговых мероприятий.</w:t>
      </w:r>
    </w:p>
    <w:p w:rsidR="00AE657A" w:rsidRPr="0076072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Изучение рынка: основные направления исследовательской работы.</w:t>
      </w:r>
    </w:p>
    <w:p w:rsidR="00AE657A" w:rsidRPr="0076072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Отбор целевых рынков: маркетинговая стратегия, сегментация рынка, позиционирование продукта.</w:t>
      </w:r>
    </w:p>
    <w:p w:rsidR="00AE657A" w:rsidRPr="0076072A" w:rsidRDefault="00AE657A" w:rsidP="00AE657A">
      <w:pPr>
        <w:widowControl w:val="0"/>
        <w:ind w:firstLine="567"/>
        <w:jc w:val="both"/>
        <w:rPr>
          <w:szCs w:val="28"/>
        </w:rPr>
      </w:pPr>
      <w:proofErr w:type="spellStart"/>
      <w:r w:rsidRPr="0076072A">
        <w:rPr>
          <w:szCs w:val="28"/>
        </w:rPr>
        <w:t>Маркетинг-микс</w:t>
      </w:r>
      <w:proofErr w:type="spellEnd"/>
      <w:r w:rsidRPr="0076072A">
        <w:rPr>
          <w:szCs w:val="28"/>
        </w:rPr>
        <w:t xml:space="preserve">: товар, цена, </w:t>
      </w:r>
      <w:proofErr w:type="spellStart"/>
      <w:r w:rsidRPr="0076072A">
        <w:rPr>
          <w:szCs w:val="28"/>
        </w:rPr>
        <w:t>дистрибьюция</w:t>
      </w:r>
      <w:proofErr w:type="spellEnd"/>
      <w:r w:rsidRPr="0076072A">
        <w:rPr>
          <w:szCs w:val="28"/>
        </w:rPr>
        <w:t>, продвижение.</w:t>
      </w:r>
    </w:p>
    <w:p w:rsidR="00AE657A" w:rsidRPr="0076072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Осуществление маркетинговых мероприятий: планирование маркетинга, маркетинговый контроль, организация службы маркетинга в организации.</w:t>
      </w:r>
    </w:p>
    <w:p w:rsidR="00476284" w:rsidRDefault="00476284" w:rsidP="00AE657A">
      <w:pPr>
        <w:widowControl w:val="0"/>
        <w:ind w:firstLine="567"/>
        <w:jc w:val="both"/>
        <w:rPr>
          <w:b/>
          <w:szCs w:val="28"/>
        </w:rPr>
      </w:pPr>
    </w:p>
    <w:p w:rsidR="00AE657A" w:rsidRPr="003A1EA2" w:rsidRDefault="00AE657A" w:rsidP="00AE657A">
      <w:pPr>
        <w:widowControl w:val="0"/>
        <w:ind w:firstLine="567"/>
        <w:jc w:val="both"/>
        <w:rPr>
          <w:b/>
          <w:szCs w:val="28"/>
        </w:rPr>
      </w:pPr>
      <w:r w:rsidRPr="0076072A">
        <w:rPr>
          <w:b/>
          <w:szCs w:val="28"/>
        </w:rPr>
        <w:t>Тема 3.</w:t>
      </w:r>
      <w:r w:rsidRPr="000A1B1F">
        <w:rPr>
          <w:b/>
          <w:szCs w:val="28"/>
        </w:rPr>
        <w:t xml:space="preserve"> Маркетинговые коммуникации в системе маркетинга.</w:t>
      </w:r>
      <w:r>
        <w:rPr>
          <w:b/>
          <w:szCs w:val="28"/>
        </w:rPr>
        <w:t xml:space="preserve"> Концепция интегрированных маркетинговых коммуникаций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Коммуникация как элемент комплекса маркетинга.</w:t>
      </w:r>
      <w:r w:rsidRPr="000A1B1F">
        <w:rPr>
          <w:szCs w:val="28"/>
        </w:rPr>
        <w:t xml:space="preserve"> Понятие «комплекс маркетинговых коммуни</w:t>
      </w:r>
      <w:r>
        <w:rPr>
          <w:szCs w:val="28"/>
        </w:rPr>
        <w:t xml:space="preserve">каций». </w:t>
      </w:r>
      <w:r w:rsidRPr="0076072A">
        <w:rPr>
          <w:szCs w:val="28"/>
        </w:rPr>
        <w:t>One</w:t>
      </w:r>
      <w:r w:rsidRPr="00DB6DA4">
        <w:rPr>
          <w:szCs w:val="28"/>
        </w:rPr>
        <w:t>-</w:t>
      </w:r>
      <w:r w:rsidRPr="0076072A">
        <w:rPr>
          <w:szCs w:val="28"/>
        </w:rPr>
        <w:t>to</w:t>
      </w:r>
      <w:r w:rsidRPr="00DB6DA4">
        <w:rPr>
          <w:szCs w:val="28"/>
        </w:rPr>
        <w:t>-</w:t>
      </w:r>
      <w:r w:rsidRPr="0076072A">
        <w:rPr>
          <w:szCs w:val="28"/>
        </w:rPr>
        <w:t>one</w:t>
      </w:r>
      <w:r>
        <w:rPr>
          <w:szCs w:val="28"/>
        </w:rPr>
        <w:t xml:space="preserve">-маркетинг, диалог-маркетинг, </w:t>
      </w:r>
      <w:r w:rsidRPr="000A1B1F">
        <w:rPr>
          <w:szCs w:val="28"/>
        </w:rPr>
        <w:t>маркетинг взаимо</w:t>
      </w:r>
      <w:r>
        <w:rPr>
          <w:szCs w:val="28"/>
        </w:rPr>
        <w:t>отношений</w:t>
      </w:r>
      <w:r w:rsidRPr="000A1B1F">
        <w:rPr>
          <w:szCs w:val="28"/>
        </w:rPr>
        <w:t>: общая характеристи</w:t>
      </w:r>
      <w:r>
        <w:rPr>
          <w:szCs w:val="28"/>
        </w:rPr>
        <w:t>ка</w:t>
      </w:r>
      <w:r w:rsidRPr="000A1B1F">
        <w:rPr>
          <w:szCs w:val="28"/>
        </w:rPr>
        <w:t xml:space="preserve"> мо</w:t>
      </w:r>
      <w:r>
        <w:rPr>
          <w:szCs w:val="28"/>
        </w:rPr>
        <w:t>делей.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proofErr w:type="gramStart"/>
      <w:r w:rsidRPr="0076072A">
        <w:rPr>
          <w:szCs w:val="28"/>
        </w:rPr>
        <w:t xml:space="preserve">Основные элементы процесса «партнерской» маркетинговой коммуникации: </w:t>
      </w:r>
      <w:r w:rsidRPr="000A1B1F">
        <w:rPr>
          <w:szCs w:val="28"/>
        </w:rPr>
        <w:t>субъекты (участники) коммуникации; канал; инструменты (сообщение, носитель, использу</w:t>
      </w:r>
      <w:r>
        <w:rPr>
          <w:szCs w:val="28"/>
        </w:rPr>
        <w:t xml:space="preserve">емые средства); функциональные </w:t>
      </w:r>
      <w:r w:rsidRPr="000A1B1F">
        <w:rPr>
          <w:szCs w:val="28"/>
        </w:rPr>
        <w:t>составляющие (кодирование и декодирование информации, ответная реакция ау</w:t>
      </w:r>
      <w:r>
        <w:rPr>
          <w:szCs w:val="28"/>
        </w:rPr>
        <w:t>дитории, обратная связь, шумы).</w:t>
      </w:r>
      <w:proofErr w:type="gramEnd"/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Цели и методы маркетинговых коммуникаций:</w:t>
      </w:r>
      <w:r w:rsidRPr="000A1B1F">
        <w:rPr>
          <w:szCs w:val="28"/>
        </w:rPr>
        <w:t xml:space="preserve"> пря</w:t>
      </w:r>
      <w:r>
        <w:rPr>
          <w:szCs w:val="28"/>
        </w:rPr>
        <w:t>мой маркетинг</w:t>
      </w:r>
      <w:r w:rsidRPr="000A1B1F">
        <w:rPr>
          <w:szCs w:val="28"/>
        </w:rPr>
        <w:t xml:space="preserve">, </w:t>
      </w:r>
      <w:r w:rsidRPr="000A1B1F">
        <w:rPr>
          <w:szCs w:val="28"/>
        </w:rPr>
        <w:lastRenderedPageBreak/>
        <w:t>стимул</w:t>
      </w:r>
      <w:r>
        <w:rPr>
          <w:szCs w:val="28"/>
        </w:rPr>
        <w:t>ирование сбыта</w:t>
      </w:r>
      <w:r w:rsidRPr="000A1B1F">
        <w:rPr>
          <w:szCs w:val="28"/>
        </w:rPr>
        <w:t>, реклама, PR. Дискуссио</w:t>
      </w:r>
      <w:r>
        <w:rPr>
          <w:szCs w:val="28"/>
        </w:rPr>
        <w:t xml:space="preserve">нный вопрос о месте PR в структуре </w:t>
      </w:r>
      <w:r w:rsidRPr="000A1B1F">
        <w:rPr>
          <w:szCs w:val="28"/>
        </w:rPr>
        <w:t>комплекса маркетинговых коммуника</w:t>
      </w:r>
      <w:r>
        <w:rPr>
          <w:szCs w:val="28"/>
        </w:rPr>
        <w:t>ций</w:t>
      </w:r>
      <w:r w:rsidRPr="000A1B1F">
        <w:rPr>
          <w:szCs w:val="28"/>
        </w:rPr>
        <w:t xml:space="preserve">. </w:t>
      </w:r>
      <w:r w:rsidRPr="005D5EA3">
        <w:rPr>
          <w:szCs w:val="28"/>
        </w:rPr>
        <w:t>PR и маркетинговые коммуникации: содействие в донесении ключевых сообщений бренда и построение отношения целевой аудитории к бренду, продукту или услуге.</w:t>
      </w:r>
    </w:p>
    <w:p w:rsidR="00AE657A" w:rsidRPr="003A1EA2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 xml:space="preserve">Понятие «интегрированные маркетинговые коммуникации». </w:t>
      </w:r>
      <w:r w:rsidRPr="000A1B1F">
        <w:rPr>
          <w:szCs w:val="28"/>
        </w:rPr>
        <w:t>Сущность концепции интегрированных коммуникаций</w:t>
      </w:r>
      <w:r w:rsidRPr="003E0B99">
        <w:rPr>
          <w:szCs w:val="28"/>
        </w:rPr>
        <w:t xml:space="preserve">. </w:t>
      </w:r>
      <w:r w:rsidRPr="000A1B1F">
        <w:rPr>
          <w:szCs w:val="28"/>
        </w:rPr>
        <w:t xml:space="preserve">Синергетический эффект интегрированных коммуникаций. </w:t>
      </w:r>
      <w:r w:rsidRPr="009C0309">
        <w:rPr>
          <w:szCs w:val="28"/>
        </w:rPr>
        <w:t>Социально-исторический контекст возникновения концепции ин</w:t>
      </w:r>
      <w:r>
        <w:rPr>
          <w:szCs w:val="28"/>
        </w:rPr>
        <w:t>тегрированных коммуникаций.</w:t>
      </w:r>
    </w:p>
    <w:p w:rsidR="00476284" w:rsidRDefault="00476284" w:rsidP="00AE657A">
      <w:pPr>
        <w:widowControl w:val="0"/>
        <w:ind w:firstLine="567"/>
        <w:jc w:val="both"/>
        <w:rPr>
          <w:b/>
          <w:szCs w:val="28"/>
        </w:rPr>
      </w:pPr>
    </w:p>
    <w:p w:rsidR="00AE657A" w:rsidRPr="003A1EA2" w:rsidRDefault="00AE657A" w:rsidP="00AE657A">
      <w:pPr>
        <w:widowControl w:val="0"/>
        <w:ind w:firstLine="567"/>
        <w:jc w:val="both"/>
        <w:rPr>
          <w:b/>
          <w:szCs w:val="28"/>
        </w:rPr>
      </w:pPr>
      <w:r w:rsidRPr="003A1EA2">
        <w:rPr>
          <w:b/>
          <w:szCs w:val="28"/>
        </w:rPr>
        <w:t>Тема 4. Аудитория маркетинговых коммуникаций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Понятие «целевая аудитория».</w:t>
      </w:r>
      <w:r w:rsidRPr="000A1B1F">
        <w:rPr>
          <w:szCs w:val="28"/>
        </w:rPr>
        <w:t xml:space="preserve"> </w:t>
      </w:r>
      <w:r w:rsidRPr="006A5EEF">
        <w:rPr>
          <w:szCs w:val="28"/>
        </w:rPr>
        <w:t>Сегментация потребителей, выбор целе</w:t>
      </w:r>
      <w:r>
        <w:rPr>
          <w:szCs w:val="28"/>
        </w:rPr>
        <w:t>вых сегментов. Маркетинговая сегментация и целевые аудитории</w:t>
      </w:r>
      <w:r w:rsidRPr="000A1B1F">
        <w:rPr>
          <w:szCs w:val="28"/>
        </w:rPr>
        <w:t xml:space="preserve"> ком</w:t>
      </w:r>
      <w:r>
        <w:rPr>
          <w:szCs w:val="28"/>
        </w:rPr>
        <w:t>муникации: ц</w:t>
      </w:r>
      <w:r w:rsidRPr="000A1B1F">
        <w:rPr>
          <w:szCs w:val="28"/>
        </w:rPr>
        <w:t>елевые ау</w:t>
      </w:r>
      <w:r>
        <w:rPr>
          <w:szCs w:val="28"/>
        </w:rPr>
        <w:t>дитории как основа планирования маркетинговых коммуникаций.</w:t>
      </w:r>
    </w:p>
    <w:p w:rsidR="00AE657A" w:rsidRPr="00AF282B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Анализ и изучение аудитории.</w:t>
      </w:r>
      <w:r>
        <w:rPr>
          <w:szCs w:val="28"/>
        </w:rPr>
        <w:t xml:space="preserve"> </w:t>
      </w:r>
      <w:r w:rsidRPr="006A5EEF">
        <w:rPr>
          <w:szCs w:val="28"/>
        </w:rPr>
        <w:t xml:space="preserve">Определение и исследование </w:t>
      </w:r>
      <w:r>
        <w:rPr>
          <w:szCs w:val="28"/>
        </w:rPr>
        <w:t xml:space="preserve">характеристик аудитории, принципиальных для эффективного планирования коммуникации </w:t>
      </w:r>
      <w:r w:rsidRPr="006A5EEF">
        <w:rPr>
          <w:szCs w:val="28"/>
        </w:rPr>
        <w:t>(доходы, социальное положение, половозрастная структура, образование</w:t>
      </w:r>
      <w:r>
        <w:rPr>
          <w:szCs w:val="28"/>
        </w:rPr>
        <w:t>, «стиль жизни»</w:t>
      </w:r>
      <w:r w:rsidRPr="006A5EEF">
        <w:rPr>
          <w:szCs w:val="28"/>
        </w:rPr>
        <w:t>).</w:t>
      </w:r>
      <w:r>
        <w:rPr>
          <w:szCs w:val="28"/>
        </w:rPr>
        <w:t xml:space="preserve"> Понятие «</w:t>
      </w:r>
      <w:proofErr w:type="spellStart"/>
      <w:r>
        <w:rPr>
          <w:szCs w:val="28"/>
        </w:rPr>
        <w:t>референтная</w:t>
      </w:r>
      <w:proofErr w:type="spellEnd"/>
      <w:r>
        <w:rPr>
          <w:szCs w:val="28"/>
        </w:rPr>
        <w:t xml:space="preserve"> группа». Первичные и вторичные целевые аудитории. </w:t>
      </w:r>
      <w:r w:rsidRPr="006A5EEF">
        <w:rPr>
          <w:szCs w:val="28"/>
        </w:rPr>
        <w:t>Методы исследования аудитории в маркетинге.</w:t>
      </w:r>
    </w:p>
    <w:p w:rsidR="00AE657A" w:rsidRPr="003A1EA2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Специфика аудитории на рынках b2c и b2b.</w:t>
      </w:r>
      <w:r w:rsidRPr="000A1B1F">
        <w:rPr>
          <w:szCs w:val="28"/>
        </w:rPr>
        <w:t xml:space="preserve"> Факторы, влияющие на поведение конечных потребителей в b2c-сегменте. Модели принятия решения о покупке. Факторы, влияющие на принятие решений в b2b-сегменте. </w:t>
      </w:r>
      <w:r>
        <w:rPr>
          <w:szCs w:val="28"/>
        </w:rPr>
        <w:t>Специфика п</w:t>
      </w:r>
      <w:r w:rsidRPr="000A1B1F">
        <w:rPr>
          <w:szCs w:val="28"/>
        </w:rPr>
        <w:t>роцесс</w:t>
      </w:r>
      <w:r>
        <w:rPr>
          <w:szCs w:val="28"/>
        </w:rPr>
        <w:t>а</w:t>
      </w:r>
      <w:r w:rsidRPr="000A1B1F">
        <w:rPr>
          <w:szCs w:val="28"/>
        </w:rPr>
        <w:t xml:space="preserve"> принятия</w:t>
      </w:r>
      <w:r>
        <w:rPr>
          <w:szCs w:val="28"/>
        </w:rPr>
        <w:t xml:space="preserve"> решения о закупке в организации. </w:t>
      </w:r>
      <w:r w:rsidRPr="000A1B1F">
        <w:rPr>
          <w:szCs w:val="28"/>
        </w:rPr>
        <w:t>Лица, при</w:t>
      </w:r>
      <w:r>
        <w:rPr>
          <w:szCs w:val="28"/>
        </w:rPr>
        <w:t>нимающие решения</w:t>
      </w:r>
      <w:r w:rsidRPr="000A1B1F">
        <w:rPr>
          <w:szCs w:val="28"/>
        </w:rPr>
        <w:t xml:space="preserve"> </w:t>
      </w:r>
      <w:r>
        <w:rPr>
          <w:szCs w:val="28"/>
        </w:rPr>
        <w:t>(ЛПР) от имени организации, как аудитория маркетинговых коммуникаций.</w:t>
      </w:r>
    </w:p>
    <w:p w:rsidR="00476284" w:rsidRDefault="00476284" w:rsidP="00AE657A">
      <w:pPr>
        <w:widowControl w:val="0"/>
        <w:ind w:firstLine="567"/>
        <w:jc w:val="both"/>
        <w:rPr>
          <w:b/>
          <w:szCs w:val="28"/>
        </w:rPr>
      </w:pPr>
    </w:p>
    <w:p w:rsidR="00AE657A" w:rsidRPr="003A1EA2" w:rsidRDefault="00AE657A" w:rsidP="00AE657A">
      <w:pPr>
        <w:widowControl w:val="0"/>
        <w:ind w:firstLine="567"/>
        <w:jc w:val="both"/>
        <w:rPr>
          <w:b/>
          <w:szCs w:val="28"/>
        </w:rPr>
      </w:pPr>
      <w:r w:rsidRPr="003A1EA2">
        <w:rPr>
          <w:b/>
          <w:szCs w:val="28"/>
        </w:rPr>
        <w:t xml:space="preserve">Тема 5. </w:t>
      </w:r>
      <w:r>
        <w:rPr>
          <w:b/>
          <w:szCs w:val="28"/>
        </w:rPr>
        <w:t xml:space="preserve">Прямой маркетинг в системе </w:t>
      </w:r>
      <w:r w:rsidRPr="000A1B1F">
        <w:rPr>
          <w:b/>
          <w:szCs w:val="28"/>
        </w:rPr>
        <w:t>маркетинговых коммуникаций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 xml:space="preserve">Понятие «прямой маркетинг». </w:t>
      </w:r>
      <w:r w:rsidRPr="000A1B1F">
        <w:rPr>
          <w:szCs w:val="28"/>
        </w:rPr>
        <w:t xml:space="preserve">Сильные и слабые стороны </w:t>
      </w:r>
      <w:r>
        <w:rPr>
          <w:szCs w:val="28"/>
        </w:rPr>
        <w:t xml:space="preserve">маркетинговой </w:t>
      </w:r>
      <w:proofErr w:type="spellStart"/>
      <w:r w:rsidRPr="000A1B1F">
        <w:rPr>
          <w:szCs w:val="28"/>
        </w:rPr>
        <w:t>директ-коммуникации</w:t>
      </w:r>
      <w:proofErr w:type="spellEnd"/>
      <w:r w:rsidRPr="000A1B1F">
        <w:rPr>
          <w:szCs w:val="28"/>
        </w:rPr>
        <w:t xml:space="preserve">, возможности и угрозы применения </w:t>
      </w:r>
      <w:proofErr w:type="spellStart"/>
      <w:r w:rsidRPr="000A1B1F">
        <w:rPr>
          <w:szCs w:val="28"/>
        </w:rPr>
        <w:t>ди</w:t>
      </w:r>
      <w:r>
        <w:rPr>
          <w:szCs w:val="28"/>
        </w:rPr>
        <w:t>рект-методов</w:t>
      </w:r>
      <w:proofErr w:type="spellEnd"/>
      <w:r>
        <w:rPr>
          <w:szCs w:val="28"/>
        </w:rPr>
        <w:t>.</w:t>
      </w:r>
    </w:p>
    <w:p w:rsidR="00AE657A" w:rsidRPr="003A1EA2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Методы прямого маркетинга:</w:t>
      </w:r>
      <w:r w:rsidRPr="000A1B1F">
        <w:rPr>
          <w:szCs w:val="28"/>
        </w:rPr>
        <w:t xml:space="preserve"> личная продажа, </w:t>
      </w:r>
      <w:proofErr w:type="spellStart"/>
      <w:r w:rsidRPr="000A1B1F">
        <w:rPr>
          <w:szCs w:val="28"/>
        </w:rPr>
        <w:t>директ-мейл</w:t>
      </w:r>
      <w:proofErr w:type="spellEnd"/>
      <w:r w:rsidRPr="000A1B1F">
        <w:rPr>
          <w:szCs w:val="28"/>
        </w:rPr>
        <w:t xml:space="preserve">, </w:t>
      </w:r>
      <w:proofErr w:type="spellStart"/>
      <w:r w:rsidRPr="000A1B1F">
        <w:rPr>
          <w:szCs w:val="28"/>
        </w:rPr>
        <w:t>телемар</w:t>
      </w:r>
      <w:r>
        <w:rPr>
          <w:szCs w:val="28"/>
        </w:rPr>
        <w:t>кетинг</w:t>
      </w:r>
      <w:proofErr w:type="spellEnd"/>
      <w:r>
        <w:rPr>
          <w:szCs w:val="28"/>
        </w:rPr>
        <w:t xml:space="preserve"> и др.</w:t>
      </w:r>
      <w:r w:rsidRPr="000A1B1F">
        <w:rPr>
          <w:szCs w:val="28"/>
        </w:rPr>
        <w:t xml:space="preserve"> </w:t>
      </w:r>
      <w:r>
        <w:rPr>
          <w:szCs w:val="28"/>
        </w:rPr>
        <w:t>Особенности использования баз</w:t>
      </w:r>
      <w:r w:rsidRPr="000A1B1F">
        <w:rPr>
          <w:szCs w:val="28"/>
        </w:rPr>
        <w:t xml:space="preserve"> данных в прямом маркетинге.</w:t>
      </w:r>
      <w:r>
        <w:rPr>
          <w:szCs w:val="28"/>
        </w:rPr>
        <w:t xml:space="preserve"> </w:t>
      </w:r>
      <w:r w:rsidRPr="00E94466">
        <w:rPr>
          <w:szCs w:val="28"/>
        </w:rPr>
        <w:t>MLM-маркетинг: сущность и особенности сетевого маркетинга.</w:t>
      </w:r>
    </w:p>
    <w:p w:rsidR="00476284" w:rsidRDefault="00476284" w:rsidP="00AE657A">
      <w:pPr>
        <w:widowControl w:val="0"/>
        <w:ind w:firstLine="567"/>
        <w:jc w:val="both"/>
        <w:rPr>
          <w:b/>
          <w:szCs w:val="28"/>
        </w:rPr>
      </w:pPr>
    </w:p>
    <w:p w:rsidR="00AE657A" w:rsidRPr="003A1EA2" w:rsidRDefault="00AE657A" w:rsidP="00AE657A">
      <w:pPr>
        <w:widowControl w:val="0"/>
        <w:ind w:firstLine="567"/>
        <w:jc w:val="both"/>
        <w:rPr>
          <w:b/>
          <w:szCs w:val="28"/>
          <w:u w:val="single"/>
        </w:rPr>
      </w:pPr>
      <w:r w:rsidRPr="003A1EA2">
        <w:rPr>
          <w:b/>
          <w:szCs w:val="28"/>
        </w:rPr>
        <w:t>Тема 6.</w:t>
      </w:r>
      <w:r w:rsidRPr="000A1B1F">
        <w:rPr>
          <w:b/>
          <w:szCs w:val="28"/>
        </w:rPr>
        <w:t xml:space="preserve"> Стимулирование сбыта как вид маркетинговых коммуникаций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Понятие «стимулирование сбыта».</w:t>
      </w:r>
      <w:r w:rsidRPr="000A1B1F">
        <w:rPr>
          <w:szCs w:val="28"/>
        </w:rPr>
        <w:t xml:space="preserve"> Цели и задачи применения инструментов стимулирования сбыта. Наиболее «чувствительные» к мето</w:t>
      </w:r>
      <w:r>
        <w:rPr>
          <w:szCs w:val="28"/>
        </w:rPr>
        <w:t>дам стимулирования сбыта</w:t>
      </w:r>
      <w:r w:rsidRPr="000A1B1F">
        <w:rPr>
          <w:szCs w:val="28"/>
        </w:rPr>
        <w:t xml:space="preserve"> сегменты рынка.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Структура сегментов стимулирования:</w:t>
      </w:r>
      <w:r w:rsidRPr="000A1B1F">
        <w:rPr>
          <w:szCs w:val="28"/>
        </w:rPr>
        <w:t xml:space="preserve"> потребители, посредники (дилеры, дистрибьюторы), собственный персонал. </w:t>
      </w:r>
      <w:proofErr w:type="spellStart"/>
      <w:r>
        <w:rPr>
          <w:szCs w:val="28"/>
        </w:rPr>
        <w:t>Трейд-маркетинг</w:t>
      </w:r>
      <w:proofErr w:type="spellEnd"/>
      <w:r>
        <w:rPr>
          <w:szCs w:val="28"/>
        </w:rPr>
        <w:t xml:space="preserve"> и потребительское стимулирование.</w:t>
      </w:r>
    </w:p>
    <w:p w:rsidR="00AE657A" w:rsidRPr="003A1EA2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lastRenderedPageBreak/>
        <w:t>Дифференциация инструментов стимулирования сбыта в зависимости от аудитории коммуникации.</w:t>
      </w:r>
      <w:r>
        <w:rPr>
          <w:szCs w:val="28"/>
        </w:rPr>
        <w:t xml:space="preserve"> Виды потребительского стимулирования: ценовое стимулирование, игровое стимулирование, «услужливое» стимулирование, натуральное стимулирование. </w:t>
      </w:r>
      <w:proofErr w:type="gramStart"/>
      <w:r>
        <w:rPr>
          <w:szCs w:val="28"/>
        </w:rPr>
        <w:t>Инструменты потребительского стимулирования:</w:t>
      </w:r>
      <w:r w:rsidRPr="0080585B">
        <w:rPr>
          <w:szCs w:val="28"/>
        </w:rPr>
        <w:t xml:space="preserve"> скидки</w:t>
      </w:r>
      <w:r>
        <w:rPr>
          <w:szCs w:val="28"/>
        </w:rPr>
        <w:t xml:space="preserve">, </w:t>
      </w:r>
      <w:r w:rsidRPr="0080585B">
        <w:rPr>
          <w:szCs w:val="28"/>
        </w:rPr>
        <w:t>премии</w:t>
      </w:r>
      <w:r>
        <w:rPr>
          <w:szCs w:val="28"/>
        </w:rPr>
        <w:t xml:space="preserve">, </w:t>
      </w:r>
      <w:r w:rsidRPr="0080585B">
        <w:rPr>
          <w:szCs w:val="28"/>
        </w:rPr>
        <w:t>конкурсы, розыгрыши, игры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промо-акции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сэмплинг</w:t>
      </w:r>
      <w:proofErr w:type="spellEnd"/>
      <w:r>
        <w:rPr>
          <w:szCs w:val="28"/>
        </w:rPr>
        <w:t xml:space="preserve">, </w:t>
      </w:r>
      <w:r w:rsidRPr="0080585B">
        <w:rPr>
          <w:szCs w:val="28"/>
        </w:rPr>
        <w:t>программы для постоянных покупателей</w:t>
      </w:r>
      <w:r>
        <w:rPr>
          <w:szCs w:val="28"/>
        </w:rPr>
        <w:t xml:space="preserve">, </w:t>
      </w:r>
      <w:r w:rsidRPr="0080585B">
        <w:rPr>
          <w:szCs w:val="28"/>
        </w:rPr>
        <w:t>экспозиции в местах продаж</w:t>
      </w:r>
      <w:r>
        <w:rPr>
          <w:szCs w:val="28"/>
        </w:rPr>
        <w:t xml:space="preserve">, </w:t>
      </w:r>
      <w:r w:rsidRPr="0080585B">
        <w:rPr>
          <w:szCs w:val="28"/>
        </w:rPr>
        <w:t>демонстрации</w:t>
      </w:r>
      <w:r>
        <w:rPr>
          <w:szCs w:val="28"/>
        </w:rPr>
        <w:t xml:space="preserve">, </w:t>
      </w:r>
      <w:r w:rsidRPr="0080585B">
        <w:rPr>
          <w:szCs w:val="28"/>
        </w:rPr>
        <w:t>гарантии</w:t>
      </w:r>
      <w:r>
        <w:rPr>
          <w:szCs w:val="28"/>
        </w:rPr>
        <w:t xml:space="preserve"> </w:t>
      </w:r>
      <w:r w:rsidRPr="0080585B">
        <w:rPr>
          <w:szCs w:val="28"/>
        </w:rPr>
        <w:t>и др</w:t>
      </w:r>
      <w:r>
        <w:rPr>
          <w:szCs w:val="28"/>
        </w:rPr>
        <w:t xml:space="preserve">. Инструменты </w:t>
      </w:r>
      <w:proofErr w:type="spellStart"/>
      <w:r>
        <w:rPr>
          <w:szCs w:val="28"/>
        </w:rPr>
        <w:t>трейд-маркетинга</w:t>
      </w:r>
      <w:proofErr w:type="spellEnd"/>
      <w:r>
        <w:rPr>
          <w:szCs w:val="28"/>
        </w:rPr>
        <w:t>: специальная</w:t>
      </w:r>
      <w:r w:rsidRPr="004F25E8">
        <w:rPr>
          <w:szCs w:val="28"/>
        </w:rPr>
        <w:t xml:space="preserve"> цена и ее позиционирование как выгодной</w:t>
      </w:r>
      <w:r>
        <w:rPr>
          <w:szCs w:val="28"/>
        </w:rPr>
        <w:t xml:space="preserve">, </w:t>
      </w:r>
      <w:r w:rsidRPr="004F25E8">
        <w:rPr>
          <w:szCs w:val="28"/>
        </w:rPr>
        <w:t>скидки</w:t>
      </w:r>
      <w:r>
        <w:rPr>
          <w:szCs w:val="28"/>
        </w:rPr>
        <w:t xml:space="preserve">, </w:t>
      </w:r>
      <w:r w:rsidRPr="004F25E8">
        <w:rPr>
          <w:szCs w:val="28"/>
        </w:rPr>
        <w:t>рекламная поддержка</w:t>
      </w:r>
      <w:r>
        <w:rPr>
          <w:szCs w:val="28"/>
        </w:rPr>
        <w:t xml:space="preserve">, </w:t>
      </w:r>
      <w:r w:rsidRPr="004F25E8">
        <w:rPr>
          <w:szCs w:val="28"/>
        </w:rPr>
        <w:t>бесплатно</w:t>
      </w:r>
      <w:r>
        <w:rPr>
          <w:szCs w:val="28"/>
        </w:rPr>
        <w:t>е</w:t>
      </w:r>
      <w:r w:rsidRPr="004F25E8">
        <w:rPr>
          <w:szCs w:val="28"/>
        </w:rPr>
        <w:t xml:space="preserve"> торгово</w:t>
      </w:r>
      <w:r>
        <w:rPr>
          <w:szCs w:val="28"/>
        </w:rPr>
        <w:t>е</w:t>
      </w:r>
      <w:r w:rsidRPr="004F25E8">
        <w:rPr>
          <w:szCs w:val="28"/>
        </w:rPr>
        <w:t xml:space="preserve"> оборудова</w:t>
      </w:r>
      <w:r>
        <w:rPr>
          <w:szCs w:val="28"/>
        </w:rPr>
        <w:t xml:space="preserve">ние и </w:t>
      </w:r>
      <w:r w:rsidRPr="004F25E8">
        <w:rPr>
          <w:szCs w:val="28"/>
        </w:rPr>
        <w:t>фирменная упаковка</w:t>
      </w:r>
      <w:r>
        <w:rPr>
          <w:szCs w:val="28"/>
        </w:rPr>
        <w:t xml:space="preserve">, </w:t>
      </w:r>
      <w:r w:rsidRPr="004F25E8">
        <w:rPr>
          <w:szCs w:val="28"/>
        </w:rPr>
        <w:t>новинки</w:t>
      </w:r>
      <w:r>
        <w:rPr>
          <w:szCs w:val="28"/>
        </w:rPr>
        <w:t xml:space="preserve">, </w:t>
      </w:r>
      <w:r w:rsidRPr="004F25E8">
        <w:rPr>
          <w:szCs w:val="28"/>
        </w:rPr>
        <w:t>торговые конкурсы</w:t>
      </w:r>
      <w:r>
        <w:rPr>
          <w:szCs w:val="28"/>
        </w:rPr>
        <w:t>, обучение</w:t>
      </w:r>
      <w:r w:rsidRPr="004F25E8">
        <w:rPr>
          <w:szCs w:val="28"/>
        </w:rPr>
        <w:t xml:space="preserve"> персонал</w:t>
      </w:r>
      <w:r>
        <w:rPr>
          <w:szCs w:val="28"/>
        </w:rPr>
        <w:t>а, консультирование и др.</w:t>
      </w:r>
      <w:proofErr w:type="gramEnd"/>
    </w:p>
    <w:p w:rsidR="00476284" w:rsidRDefault="00476284" w:rsidP="00AE657A">
      <w:pPr>
        <w:widowControl w:val="0"/>
        <w:ind w:firstLine="567"/>
        <w:jc w:val="both"/>
        <w:rPr>
          <w:b/>
          <w:szCs w:val="28"/>
        </w:rPr>
      </w:pPr>
    </w:p>
    <w:p w:rsidR="00AE657A" w:rsidRPr="003A1EA2" w:rsidRDefault="00AE657A" w:rsidP="00AE657A">
      <w:pPr>
        <w:widowControl w:val="0"/>
        <w:ind w:firstLine="567"/>
        <w:jc w:val="both"/>
        <w:rPr>
          <w:b/>
          <w:szCs w:val="28"/>
          <w:u w:val="single"/>
        </w:rPr>
      </w:pPr>
      <w:r w:rsidRPr="003A1EA2">
        <w:rPr>
          <w:b/>
          <w:szCs w:val="28"/>
        </w:rPr>
        <w:t>Тема 7.</w:t>
      </w:r>
      <w:r>
        <w:rPr>
          <w:b/>
          <w:szCs w:val="28"/>
        </w:rPr>
        <w:t xml:space="preserve"> Реклама как вид маркетинговых коммуникаций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Рекламная коммуникация как важнейший элемент коммуникационного комплекса.</w:t>
      </w:r>
      <w:r w:rsidRPr="000A1B1F">
        <w:rPr>
          <w:szCs w:val="28"/>
        </w:rPr>
        <w:t xml:space="preserve"> </w:t>
      </w:r>
      <w:r>
        <w:rPr>
          <w:szCs w:val="28"/>
        </w:rPr>
        <w:t>Цели и задачи рекламной коммуникации. Специфика печатных</w:t>
      </w:r>
      <w:r w:rsidRPr="0038290A">
        <w:rPr>
          <w:szCs w:val="28"/>
        </w:rPr>
        <w:t xml:space="preserve"> СМК</w:t>
      </w:r>
      <w:r>
        <w:rPr>
          <w:szCs w:val="28"/>
        </w:rPr>
        <w:t>, радио и телевидения как рекламных</w:t>
      </w:r>
      <w:r w:rsidRPr="0038290A">
        <w:rPr>
          <w:szCs w:val="28"/>
        </w:rPr>
        <w:t xml:space="preserve"> </w:t>
      </w:r>
      <w:proofErr w:type="spellStart"/>
      <w:r w:rsidRPr="0038290A">
        <w:rPr>
          <w:szCs w:val="28"/>
        </w:rPr>
        <w:t>медиаканал</w:t>
      </w:r>
      <w:r>
        <w:rPr>
          <w:szCs w:val="28"/>
        </w:rPr>
        <w:t>ов</w:t>
      </w:r>
      <w:proofErr w:type="spellEnd"/>
      <w:r w:rsidRPr="0038290A">
        <w:rPr>
          <w:szCs w:val="28"/>
        </w:rPr>
        <w:t>.</w:t>
      </w:r>
      <w:r>
        <w:rPr>
          <w:szCs w:val="28"/>
        </w:rPr>
        <w:t xml:space="preserve"> Наружная</w:t>
      </w:r>
      <w:r w:rsidRPr="00E40E91">
        <w:rPr>
          <w:szCs w:val="28"/>
        </w:rPr>
        <w:t xml:space="preserve"> и тран</w:t>
      </w:r>
      <w:r>
        <w:rPr>
          <w:szCs w:val="28"/>
        </w:rPr>
        <w:t>зитная реклама.</w:t>
      </w:r>
      <w:r w:rsidRPr="00E40E91">
        <w:rPr>
          <w:szCs w:val="28"/>
        </w:rPr>
        <w:t xml:space="preserve"> </w:t>
      </w:r>
      <w:r>
        <w:rPr>
          <w:szCs w:val="28"/>
        </w:rPr>
        <w:t>Интернет-реклама.</w:t>
      </w:r>
    </w:p>
    <w:p w:rsidR="00AE657A" w:rsidRPr="00182389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>Субъекты рекламной коммуникации.</w:t>
      </w:r>
      <w:r>
        <w:rPr>
          <w:szCs w:val="28"/>
        </w:rPr>
        <w:t xml:space="preserve"> </w:t>
      </w:r>
      <w:r w:rsidRPr="00EC725D">
        <w:rPr>
          <w:szCs w:val="28"/>
        </w:rPr>
        <w:t>Главные и второстепенные организации рекламного рынка. Рекламодатели. Рекламные посредники</w:t>
      </w:r>
      <w:r>
        <w:rPr>
          <w:szCs w:val="28"/>
        </w:rPr>
        <w:t>. Рекламное агентство как субъект маркетинговой коммуникации.</w:t>
      </w:r>
    </w:p>
    <w:p w:rsidR="00476284" w:rsidRDefault="00476284" w:rsidP="00AE657A">
      <w:pPr>
        <w:widowControl w:val="0"/>
        <w:ind w:firstLine="567"/>
        <w:jc w:val="both"/>
        <w:rPr>
          <w:b/>
          <w:szCs w:val="28"/>
        </w:rPr>
      </w:pPr>
    </w:p>
    <w:p w:rsidR="00AE657A" w:rsidRDefault="00AE657A" w:rsidP="00AE657A">
      <w:pPr>
        <w:widowControl w:val="0"/>
        <w:ind w:firstLine="567"/>
        <w:jc w:val="both"/>
        <w:rPr>
          <w:b/>
          <w:szCs w:val="28"/>
        </w:rPr>
      </w:pPr>
      <w:r w:rsidRPr="003A1EA2">
        <w:rPr>
          <w:b/>
          <w:szCs w:val="28"/>
        </w:rPr>
        <w:t>Тема 8.</w:t>
      </w:r>
      <w:r>
        <w:rPr>
          <w:b/>
          <w:szCs w:val="28"/>
        </w:rPr>
        <w:t xml:space="preserve"> Интегрированные маркетинго</w:t>
      </w:r>
      <w:r w:rsidRPr="005D5EA3">
        <w:rPr>
          <w:b/>
          <w:szCs w:val="28"/>
        </w:rPr>
        <w:t>вые коммуникации в местах продаж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5D5EA3">
        <w:rPr>
          <w:szCs w:val="28"/>
        </w:rPr>
        <w:t>Организация пространства в местах продаж. Правило «золотого треугол</w:t>
      </w:r>
      <w:r>
        <w:rPr>
          <w:szCs w:val="28"/>
        </w:rPr>
        <w:t>ь</w:t>
      </w:r>
      <w:r w:rsidRPr="005D5EA3">
        <w:rPr>
          <w:szCs w:val="28"/>
        </w:rPr>
        <w:t xml:space="preserve">ника». Основные принципы </w:t>
      </w:r>
      <w:proofErr w:type="spellStart"/>
      <w:r w:rsidRPr="005D5EA3">
        <w:rPr>
          <w:szCs w:val="28"/>
        </w:rPr>
        <w:t>мерчендайзинга</w:t>
      </w:r>
      <w:proofErr w:type="spellEnd"/>
      <w:r w:rsidRPr="005D5EA3">
        <w:rPr>
          <w:szCs w:val="28"/>
        </w:rPr>
        <w:t xml:space="preserve">. Основные виды </w:t>
      </w:r>
      <w:r w:rsidRPr="0076072A">
        <w:rPr>
          <w:szCs w:val="28"/>
        </w:rPr>
        <w:t>POSM</w:t>
      </w:r>
      <w:r w:rsidRPr="00637706">
        <w:rPr>
          <w:szCs w:val="28"/>
        </w:rPr>
        <w:t>. Мероприятия стимул</w:t>
      </w:r>
      <w:r>
        <w:rPr>
          <w:szCs w:val="28"/>
        </w:rPr>
        <w:t>ирования сбыта в местах продаж.</w:t>
      </w:r>
    </w:p>
    <w:p w:rsidR="00476284" w:rsidRDefault="00476284" w:rsidP="00AE657A">
      <w:pPr>
        <w:widowControl w:val="0"/>
        <w:ind w:firstLine="567"/>
        <w:rPr>
          <w:b/>
          <w:szCs w:val="28"/>
        </w:rPr>
      </w:pPr>
    </w:p>
    <w:p w:rsidR="00AE657A" w:rsidRPr="003A1EA2" w:rsidRDefault="00AE657A" w:rsidP="00AE657A">
      <w:pPr>
        <w:widowControl w:val="0"/>
        <w:ind w:firstLine="567"/>
        <w:rPr>
          <w:b/>
          <w:szCs w:val="28"/>
          <w:u w:val="single"/>
        </w:rPr>
      </w:pPr>
      <w:r w:rsidRPr="003A1EA2">
        <w:rPr>
          <w:b/>
          <w:szCs w:val="28"/>
        </w:rPr>
        <w:t>Тема 9.</w:t>
      </w:r>
      <w:r>
        <w:rPr>
          <w:b/>
          <w:szCs w:val="28"/>
        </w:rPr>
        <w:t xml:space="preserve"> Современные виды маркетинговых</w:t>
      </w:r>
      <w:r w:rsidRPr="000A1B1F">
        <w:rPr>
          <w:b/>
          <w:szCs w:val="28"/>
        </w:rPr>
        <w:t xml:space="preserve"> коммуника</w:t>
      </w:r>
      <w:r>
        <w:rPr>
          <w:b/>
          <w:szCs w:val="28"/>
        </w:rPr>
        <w:t>ций</w:t>
      </w:r>
    </w:p>
    <w:p w:rsidR="00AE657A" w:rsidRPr="0076072A" w:rsidRDefault="00AE657A" w:rsidP="00AE657A">
      <w:pPr>
        <w:widowControl w:val="0"/>
        <w:ind w:firstLine="567"/>
        <w:jc w:val="both"/>
        <w:rPr>
          <w:szCs w:val="28"/>
        </w:rPr>
      </w:pPr>
      <w:proofErr w:type="gramStart"/>
      <w:r w:rsidRPr="0076072A">
        <w:rPr>
          <w:szCs w:val="28"/>
        </w:rPr>
        <w:t>Event-маркетинг в системе маркетинговых коммуникаций:</w:t>
      </w:r>
      <w:r w:rsidRPr="005D5EA3">
        <w:rPr>
          <w:szCs w:val="28"/>
        </w:rPr>
        <w:t xml:space="preserve"> общая характеристика основных методов (выставки, конференции, семинары; празд</w:t>
      </w:r>
      <w:r>
        <w:rPr>
          <w:szCs w:val="28"/>
        </w:rPr>
        <w:t xml:space="preserve">ники, фестивали; </w:t>
      </w:r>
      <w:r w:rsidRPr="005D5EA3">
        <w:rPr>
          <w:szCs w:val="28"/>
        </w:rPr>
        <w:t>презентации, церемонии открытия).</w:t>
      </w:r>
      <w:proofErr w:type="gramEnd"/>
    </w:p>
    <w:p w:rsidR="00AE657A" w:rsidRPr="005D5EA3" w:rsidRDefault="00AE657A" w:rsidP="00AE657A">
      <w:pPr>
        <w:widowControl w:val="0"/>
        <w:ind w:firstLine="567"/>
        <w:jc w:val="both"/>
        <w:rPr>
          <w:szCs w:val="28"/>
        </w:rPr>
      </w:pPr>
      <w:r w:rsidRPr="0076072A">
        <w:rPr>
          <w:szCs w:val="28"/>
        </w:rPr>
        <w:t xml:space="preserve">Выставочно-ярмарочная деятельность. </w:t>
      </w:r>
      <w:r w:rsidRPr="005D5EA3">
        <w:rPr>
          <w:szCs w:val="28"/>
        </w:rPr>
        <w:t>Классификация выставочно-ярмарочных мероприятий. Процесс организации выставки.</w:t>
      </w:r>
    </w:p>
    <w:p w:rsidR="00AE657A" w:rsidRPr="00D936C0" w:rsidRDefault="00AE657A" w:rsidP="00AE657A">
      <w:pPr>
        <w:widowControl w:val="0"/>
        <w:ind w:firstLine="567"/>
        <w:jc w:val="both"/>
        <w:rPr>
          <w:szCs w:val="28"/>
        </w:rPr>
      </w:pPr>
      <w:proofErr w:type="spellStart"/>
      <w:r w:rsidRPr="0076072A">
        <w:rPr>
          <w:szCs w:val="28"/>
        </w:rPr>
        <w:t>Брендинговые</w:t>
      </w:r>
      <w:proofErr w:type="spellEnd"/>
      <w:r w:rsidRPr="0076072A">
        <w:rPr>
          <w:szCs w:val="28"/>
        </w:rPr>
        <w:t xml:space="preserve"> коммуникации.</w:t>
      </w:r>
      <w:r w:rsidRPr="00D936C0">
        <w:rPr>
          <w:szCs w:val="28"/>
        </w:rPr>
        <w:t xml:space="preserve"> Понятие «бренд». Концепция 4</w:t>
      </w:r>
      <w:r w:rsidRPr="0076072A">
        <w:rPr>
          <w:szCs w:val="28"/>
        </w:rPr>
        <w:t>D</w:t>
      </w:r>
      <w:r>
        <w:rPr>
          <w:szCs w:val="28"/>
        </w:rPr>
        <w:t xml:space="preserve">-брендинга Т. </w:t>
      </w:r>
      <w:proofErr w:type="spellStart"/>
      <w:r w:rsidRPr="00D936C0">
        <w:rPr>
          <w:szCs w:val="28"/>
        </w:rPr>
        <w:t>Гэда</w:t>
      </w:r>
      <w:proofErr w:type="spellEnd"/>
      <w:r w:rsidRPr="00D936C0">
        <w:rPr>
          <w:szCs w:val="28"/>
        </w:rPr>
        <w:t xml:space="preserve"> как метод моделирования бренда. </w:t>
      </w:r>
      <w:r>
        <w:rPr>
          <w:szCs w:val="28"/>
        </w:rPr>
        <w:t xml:space="preserve">Бренд как добавочная стоимость. </w:t>
      </w:r>
      <w:r w:rsidRPr="00D936C0">
        <w:rPr>
          <w:szCs w:val="28"/>
        </w:rPr>
        <w:t>Управление брендом: расширение бренда, капитализация брендов, вой</w:t>
      </w:r>
      <w:r>
        <w:rPr>
          <w:szCs w:val="28"/>
        </w:rPr>
        <w:t xml:space="preserve">ны брендов. Ошибки </w:t>
      </w:r>
      <w:proofErr w:type="spellStart"/>
      <w:r>
        <w:rPr>
          <w:szCs w:val="28"/>
        </w:rPr>
        <w:t>брендинга</w:t>
      </w:r>
      <w:proofErr w:type="spellEnd"/>
      <w:r>
        <w:rPr>
          <w:szCs w:val="28"/>
        </w:rPr>
        <w:t>.</w:t>
      </w:r>
    </w:p>
    <w:p w:rsidR="00AE657A" w:rsidRPr="00E40E91" w:rsidRDefault="00AE657A" w:rsidP="00AE657A">
      <w:pPr>
        <w:widowControl w:val="0"/>
        <w:ind w:firstLine="567"/>
        <w:jc w:val="both"/>
        <w:rPr>
          <w:szCs w:val="28"/>
        </w:rPr>
      </w:pPr>
      <w:proofErr w:type="spellStart"/>
      <w:r w:rsidRPr="0076072A">
        <w:rPr>
          <w:szCs w:val="28"/>
        </w:rPr>
        <w:t>Имиджевые</w:t>
      </w:r>
      <w:proofErr w:type="spellEnd"/>
      <w:r w:rsidRPr="0076072A">
        <w:rPr>
          <w:szCs w:val="28"/>
        </w:rPr>
        <w:t xml:space="preserve"> коммуникации. </w:t>
      </w:r>
      <w:r w:rsidRPr="0038290A">
        <w:rPr>
          <w:szCs w:val="28"/>
        </w:rPr>
        <w:t xml:space="preserve">Выбор </w:t>
      </w:r>
      <w:proofErr w:type="spellStart"/>
      <w:r w:rsidRPr="0038290A">
        <w:rPr>
          <w:szCs w:val="28"/>
        </w:rPr>
        <w:t>имиджевых</w:t>
      </w:r>
      <w:proofErr w:type="spellEnd"/>
      <w:r w:rsidRPr="0038290A">
        <w:rPr>
          <w:szCs w:val="28"/>
        </w:rPr>
        <w:t xml:space="preserve"> стратегий. Критерии оценки ассоциаций.</w:t>
      </w:r>
      <w:r>
        <w:rPr>
          <w:szCs w:val="28"/>
        </w:rPr>
        <w:t xml:space="preserve"> </w:t>
      </w:r>
      <w:r w:rsidRPr="0038290A">
        <w:rPr>
          <w:szCs w:val="28"/>
        </w:rPr>
        <w:t>Создание индивидуальнос</w:t>
      </w:r>
      <w:r>
        <w:rPr>
          <w:szCs w:val="28"/>
        </w:rPr>
        <w:t>ти как технологический процесс. П</w:t>
      </w:r>
      <w:r w:rsidRPr="0038290A">
        <w:rPr>
          <w:szCs w:val="28"/>
        </w:rPr>
        <w:t>лан построения имиджа. Составляющие вне</w:t>
      </w:r>
      <w:r>
        <w:rPr>
          <w:szCs w:val="28"/>
        </w:rPr>
        <w:t>шнего и внутреннего имиджа организации</w:t>
      </w:r>
      <w:r w:rsidRPr="0038290A">
        <w:rPr>
          <w:szCs w:val="28"/>
        </w:rPr>
        <w:t xml:space="preserve">. </w:t>
      </w:r>
      <w:r w:rsidRPr="00E40E91">
        <w:rPr>
          <w:szCs w:val="28"/>
        </w:rPr>
        <w:t>Понятие и элементы корпоративной идентичности фирмы</w:t>
      </w:r>
      <w:r>
        <w:rPr>
          <w:szCs w:val="28"/>
        </w:rPr>
        <w:t>. Основные элементы корпоративного</w:t>
      </w:r>
      <w:r w:rsidRPr="00E40E91">
        <w:rPr>
          <w:szCs w:val="28"/>
        </w:rPr>
        <w:t xml:space="preserve"> стиля.</w:t>
      </w:r>
    </w:p>
    <w:p w:rsidR="00476284" w:rsidRDefault="00476284" w:rsidP="00FB6787">
      <w:pPr>
        <w:widowControl w:val="0"/>
        <w:jc w:val="both"/>
        <w:rPr>
          <w:b/>
          <w:szCs w:val="28"/>
        </w:rPr>
      </w:pPr>
    </w:p>
    <w:p w:rsidR="00AE657A" w:rsidRDefault="00AE657A" w:rsidP="00AE657A">
      <w:pPr>
        <w:widowControl w:val="0"/>
        <w:ind w:firstLine="567"/>
        <w:jc w:val="both"/>
        <w:rPr>
          <w:b/>
          <w:szCs w:val="28"/>
        </w:rPr>
      </w:pPr>
      <w:r w:rsidRPr="003A1EA2">
        <w:rPr>
          <w:b/>
          <w:szCs w:val="28"/>
        </w:rPr>
        <w:t>Тема 10.</w:t>
      </w:r>
      <w:r w:rsidRPr="000A1B1F">
        <w:rPr>
          <w:b/>
          <w:szCs w:val="28"/>
        </w:rPr>
        <w:t xml:space="preserve"> </w:t>
      </w:r>
      <w:r>
        <w:rPr>
          <w:b/>
          <w:szCs w:val="28"/>
        </w:rPr>
        <w:t>Планирование и о</w:t>
      </w:r>
      <w:r w:rsidRPr="00D936C0">
        <w:rPr>
          <w:b/>
          <w:szCs w:val="28"/>
        </w:rPr>
        <w:t>ценка эффективности коммуникационного комплекса</w:t>
      </w:r>
      <w:r w:rsidR="00B16DBF">
        <w:rPr>
          <w:b/>
          <w:szCs w:val="28"/>
        </w:rPr>
        <w:t xml:space="preserve"> маркетинга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3A1EA2">
        <w:rPr>
          <w:szCs w:val="28"/>
        </w:rPr>
        <w:lastRenderedPageBreak/>
        <w:t xml:space="preserve">Этапы разработки коммуникационного процесса в маркетинге: </w:t>
      </w:r>
      <w:r>
        <w:rPr>
          <w:szCs w:val="28"/>
        </w:rPr>
        <w:t>правило RACE (</w:t>
      </w:r>
      <w:proofErr w:type="spellStart"/>
      <w:r w:rsidRPr="000A1B1F">
        <w:rPr>
          <w:szCs w:val="28"/>
        </w:rPr>
        <w:t>research</w:t>
      </w:r>
      <w:proofErr w:type="spellEnd"/>
      <w:r w:rsidRPr="000A1B1F">
        <w:rPr>
          <w:szCs w:val="28"/>
        </w:rPr>
        <w:t xml:space="preserve">, </w:t>
      </w:r>
      <w:proofErr w:type="spellStart"/>
      <w:r w:rsidRPr="000A1B1F">
        <w:rPr>
          <w:szCs w:val="28"/>
        </w:rPr>
        <w:t>action</w:t>
      </w:r>
      <w:proofErr w:type="spellEnd"/>
      <w:r w:rsidRPr="000A1B1F">
        <w:rPr>
          <w:szCs w:val="28"/>
        </w:rPr>
        <w:t xml:space="preserve">, </w:t>
      </w:r>
      <w:proofErr w:type="spellStart"/>
      <w:r w:rsidRPr="000A1B1F">
        <w:rPr>
          <w:szCs w:val="28"/>
        </w:rPr>
        <w:t>communication</w:t>
      </w:r>
      <w:proofErr w:type="spellEnd"/>
      <w:r w:rsidRPr="000A1B1F">
        <w:rPr>
          <w:szCs w:val="28"/>
        </w:rPr>
        <w:t xml:space="preserve">, </w:t>
      </w:r>
      <w:proofErr w:type="spellStart"/>
      <w:r w:rsidRPr="000A1B1F">
        <w:rPr>
          <w:szCs w:val="28"/>
        </w:rPr>
        <w:t>evaluation</w:t>
      </w:r>
      <w:proofErr w:type="spellEnd"/>
      <w:r>
        <w:rPr>
          <w:szCs w:val="28"/>
        </w:rPr>
        <w:t>).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3A1EA2">
        <w:rPr>
          <w:szCs w:val="28"/>
        </w:rPr>
        <w:t>Оценка результативности маркетинговой коммуникации:</w:t>
      </w:r>
      <w:r w:rsidRPr="000A1B1F">
        <w:rPr>
          <w:szCs w:val="28"/>
        </w:rPr>
        <w:t xml:space="preserve"> экономиче</w:t>
      </w:r>
      <w:r>
        <w:rPr>
          <w:szCs w:val="28"/>
        </w:rPr>
        <w:t>ская и коммуникацион</w:t>
      </w:r>
      <w:r w:rsidRPr="000A1B1F">
        <w:rPr>
          <w:szCs w:val="28"/>
        </w:rPr>
        <w:t xml:space="preserve">ная </w:t>
      </w:r>
      <w:r>
        <w:rPr>
          <w:szCs w:val="28"/>
        </w:rPr>
        <w:t xml:space="preserve">(маркетинговая) </w:t>
      </w:r>
      <w:r w:rsidRPr="000A1B1F">
        <w:rPr>
          <w:szCs w:val="28"/>
        </w:rPr>
        <w:t>эффек</w:t>
      </w:r>
      <w:r>
        <w:rPr>
          <w:szCs w:val="28"/>
        </w:rPr>
        <w:t>тивность. Маркетинговые и финансовые цели. Цели по привлечению, удержанию и развитию клиентов</w:t>
      </w:r>
      <w:r w:rsidRPr="00DD1FB4">
        <w:rPr>
          <w:szCs w:val="28"/>
        </w:rPr>
        <w:t>/</w:t>
      </w:r>
      <w:r>
        <w:rPr>
          <w:szCs w:val="28"/>
        </w:rPr>
        <w:t>потребителей.  Использование видов и средств маркетинговых коммуникаций с учетом маркетинговых целей. Показатели эффективности коммуникации в зависимости от целей.</w:t>
      </w:r>
    </w:p>
    <w:p w:rsidR="00AE657A" w:rsidRDefault="00AE657A" w:rsidP="00AE657A">
      <w:pPr>
        <w:widowControl w:val="0"/>
        <w:ind w:firstLine="567"/>
        <w:jc w:val="both"/>
        <w:rPr>
          <w:szCs w:val="28"/>
        </w:rPr>
      </w:pPr>
      <w:r w:rsidRPr="003A1EA2">
        <w:rPr>
          <w:szCs w:val="28"/>
        </w:rPr>
        <w:t>Методы оценки эффективности маркетинговых коммуникаций.</w:t>
      </w:r>
      <w:r>
        <w:rPr>
          <w:szCs w:val="28"/>
        </w:rPr>
        <w:t xml:space="preserve"> </w:t>
      </w:r>
      <w:r w:rsidRPr="00F33326">
        <w:rPr>
          <w:szCs w:val="28"/>
        </w:rPr>
        <w:t>Уровень потребительской лояльности как мотивационный эффект коммуникации. Методы оценки мотивационного эффекта коммуникации по критерию потребительской удовлетворенности.</w:t>
      </w:r>
      <w:r>
        <w:rPr>
          <w:szCs w:val="28"/>
        </w:rPr>
        <w:t xml:space="preserve"> Общее представление о методах</w:t>
      </w:r>
      <w:r w:rsidRPr="000937BB">
        <w:rPr>
          <w:szCs w:val="28"/>
        </w:rPr>
        <w:t xml:space="preserve"> оценки экономического эффекта </w:t>
      </w:r>
      <w:r>
        <w:rPr>
          <w:szCs w:val="28"/>
        </w:rPr>
        <w:t xml:space="preserve">маркетинговых </w:t>
      </w:r>
      <w:r w:rsidRPr="000937BB">
        <w:rPr>
          <w:szCs w:val="28"/>
        </w:rPr>
        <w:t>коммуника</w:t>
      </w:r>
      <w:r>
        <w:rPr>
          <w:szCs w:val="28"/>
        </w:rPr>
        <w:t>ций.</w:t>
      </w:r>
    </w:p>
    <w:p w:rsidR="00AE657A" w:rsidRDefault="00AE657A" w:rsidP="00AE657A">
      <w:pPr>
        <w:rPr>
          <w:rFonts w:eastAsia="Times New Roman"/>
          <w:b/>
          <w:szCs w:val="28"/>
          <w:lang w:eastAsia="ru-RU"/>
        </w:rPr>
      </w:pPr>
      <w:r>
        <w:rPr>
          <w:b/>
          <w:szCs w:val="28"/>
        </w:rPr>
        <w:br w:type="page"/>
      </w:r>
    </w:p>
    <w:p w:rsidR="00AE657A" w:rsidRPr="0017224D" w:rsidRDefault="00AE657A" w:rsidP="00AE657A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24D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ИНФОРМАЦИОННО-МЕТОДИЧЕСКАЯ ЧАСТЬ</w:t>
      </w:r>
    </w:p>
    <w:p w:rsidR="00AE657A" w:rsidRPr="00B778FF" w:rsidRDefault="00AE657A" w:rsidP="00AE657A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8FF" w:rsidRPr="00B554BA" w:rsidRDefault="00B778FF" w:rsidP="00B778FF">
      <w:pPr>
        <w:keepNext/>
        <w:ind w:firstLine="567"/>
        <w:jc w:val="both"/>
        <w:rPr>
          <w:b/>
          <w:szCs w:val="28"/>
        </w:rPr>
      </w:pPr>
      <w:r w:rsidRPr="00B554BA">
        <w:rPr>
          <w:b/>
          <w:szCs w:val="28"/>
        </w:rPr>
        <w:t>Рекомендации по организации самостоятельной работы студентов.</w:t>
      </w:r>
    </w:p>
    <w:p w:rsidR="00B778FF" w:rsidRPr="00B554BA" w:rsidRDefault="00B778FF" w:rsidP="00B778FF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B554BA">
        <w:rPr>
          <w:rFonts w:ascii="Times New Roman" w:hAnsi="Times New Roman"/>
          <w:sz w:val="28"/>
          <w:szCs w:val="28"/>
        </w:rPr>
        <w:t>Самостоятельная работа студентов является основным способом охвата учебного материала по дисциплине «</w:t>
      </w:r>
      <w:r>
        <w:rPr>
          <w:rFonts w:ascii="Times New Roman" w:hAnsi="Times New Roman"/>
          <w:sz w:val="28"/>
          <w:szCs w:val="28"/>
        </w:rPr>
        <w:t xml:space="preserve">Маркетинговые </w:t>
      </w:r>
      <w:r w:rsidRPr="00B554BA">
        <w:rPr>
          <w:rFonts w:ascii="Times New Roman" w:hAnsi="Times New Roman"/>
          <w:sz w:val="28"/>
          <w:szCs w:val="28"/>
        </w:rPr>
        <w:t>коммуникации» в свободное от обязательных учебных занятий время. Цель самостоятельной работы студентов – содействие усвоению в полном объеме содержания учебной дисциплины через систематизацию, планирование и контроль собственной деятельности. С учетом содержания, цели и задач дисциплины «М</w:t>
      </w:r>
      <w:r>
        <w:rPr>
          <w:rFonts w:ascii="Times New Roman" w:hAnsi="Times New Roman"/>
          <w:sz w:val="28"/>
          <w:szCs w:val="28"/>
        </w:rPr>
        <w:t>аркетинговые</w:t>
      </w:r>
      <w:r w:rsidRPr="00B554BA">
        <w:rPr>
          <w:rFonts w:ascii="Times New Roman" w:hAnsi="Times New Roman"/>
          <w:sz w:val="28"/>
          <w:szCs w:val="28"/>
        </w:rPr>
        <w:t xml:space="preserve"> коммуникации» целесообразно осуществлять такие виды самостоятельной работы по дисциплине, как самостоятельная работа, которая обеспечивает подготовку к аудиторным </w:t>
      </w:r>
      <w:r w:rsidRPr="00445309">
        <w:rPr>
          <w:rFonts w:ascii="Times New Roman" w:hAnsi="Times New Roman"/>
          <w:sz w:val="28"/>
          <w:szCs w:val="28"/>
        </w:rPr>
        <w:t>занятиям, и самостоятельная работа при подготовке к экзамену по дисциплине.</w:t>
      </w:r>
    </w:p>
    <w:p w:rsidR="00B778FF" w:rsidRPr="00B554BA" w:rsidRDefault="00B778FF" w:rsidP="00B778FF">
      <w:pPr>
        <w:pStyle w:val="af"/>
        <w:ind w:firstLine="567"/>
        <w:jc w:val="both"/>
        <w:rPr>
          <w:rFonts w:ascii="Times New Roman" w:hAnsi="Times New Roman"/>
          <w:sz w:val="28"/>
          <w:szCs w:val="28"/>
        </w:rPr>
      </w:pPr>
      <w:r w:rsidRPr="00B554BA">
        <w:rPr>
          <w:rFonts w:ascii="Times New Roman" w:hAnsi="Times New Roman"/>
          <w:sz w:val="28"/>
          <w:szCs w:val="28"/>
        </w:rPr>
        <w:t xml:space="preserve">Самостоятельная внеаудиторная работа призвана активизировать освоение учащимися материала, формировать навыки самостоятельной работы с источниками, базами данных, справочниками, печатными и </w:t>
      </w:r>
      <w:proofErr w:type="spellStart"/>
      <w:r w:rsidRPr="00B554BA">
        <w:rPr>
          <w:rFonts w:ascii="Times New Roman" w:hAnsi="Times New Roman"/>
          <w:sz w:val="28"/>
          <w:szCs w:val="28"/>
        </w:rPr>
        <w:t>мультимедийными</w:t>
      </w:r>
      <w:proofErr w:type="spellEnd"/>
      <w:r w:rsidRPr="00B554BA">
        <w:rPr>
          <w:rFonts w:ascii="Times New Roman" w:hAnsi="Times New Roman"/>
          <w:sz w:val="28"/>
          <w:szCs w:val="28"/>
        </w:rPr>
        <w:t xml:space="preserve"> учебниками, предполагает выполнение самостоятельных и творческих заданий.</w:t>
      </w:r>
    </w:p>
    <w:p w:rsidR="00B778FF" w:rsidRPr="00B778FF" w:rsidRDefault="00B778FF" w:rsidP="00B778FF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8FF">
        <w:rPr>
          <w:rFonts w:ascii="Times New Roman" w:hAnsi="Times New Roman" w:cs="Times New Roman"/>
          <w:color w:val="000000"/>
          <w:sz w:val="28"/>
          <w:szCs w:val="28"/>
        </w:rPr>
        <w:t>Дополнительными формами контроля самостоятельной работы студентов являются: реферирование и конспектирование монографической и оригинальной литературы; выполнение реферативной работы на заданную тематику и выступление с презентацией на практических занятиях.</w:t>
      </w:r>
    </w:p>
    <w:p w:rsidR="00B778FF" w:rsidRPr="00B778FF" w:rsidRDefault="00B778FF" w:rsidP="00AE657A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57A" w:rsidRPr="00DC2AF8" w:rsidRDefault="00AE657A" w:rsidP="00AE657A">
      <w:pPr>
        <w:widowControl w:val="0"/>
        <w:tabs>
          <w:tab w:val="left" w:pos="0"/>
          <w:tab w:val="num" w:pos="567"/>
        </w:tabs>
        <w:ind w:firstLine="567"/>
        <w:jc w:val="center"/>
        <w:rPr>
          <w:b/>
          <w:sz w:val="24"/>
          <w:szCs w:val="24"/>
        </w:rPr>
      </w:pPr>
      <w:r w:rsidRPr="0033051C">
        <w:rPr>
          <w:b/>
          <w:szCs w:val="28"/>
        </w:rPr>
        <w:t>ЛИТЕРАТУРА</w:t>
      </w:r>
    </w:p>
    <w:p w:rsidR="00AE657A" w:rsidRDefault="00AE657A" w:rsidP="00AE657A">
      <w:pPr>
        <w:ind w:firstLine="567"/>
        <w:jc w:val="center"/>
        <w:rPr>
          <w:b/>
          <w:i/>
          <w:szCs w:val="28"/>
        </w:rPr>
      </w:pPr>
    </w:p>
    <w:p w:rsidR="00AE657A" w:rsidRPr="00315281" w:rsidRDefault="00AE657A" w:rsidP="00AE657A">
      <w:pPr>
        <w:ind w:firstLine="567"/>
        <w:jc w:val="center"/>
        <w:rPr>
          <w:b/>
          <w:i/>
          <w:szCs w:val="28"/>
        </w:rPr>
      </w:pPr>
      <w:r w:rsidRPr="00371C88">
        <w:rPr>
          <w:b/>
          <w:i/>
          <w:szCs w:val="28"/>
        </w:rPr>
        <w:t>Основная:</w:t>
      </w:r>
    </w:p>
    <w:p w:rsidR="00AE657A" w:rsidRPr="000F7BE0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proofErr w:type="spellStart"/>
      <w:r w:rsidRPr="00EA0E82">
        <w:rPr>
          <w:i/>
          <w:szCs w:val="28"/>
        </w:rPr>
        <w:t>Бернет</w:t>
      </w:r>
      <w:proofErr w:type="spellEnd"/>
      <w:r w:rsidRPr="00EA0E82">
        <w:rPr>
          <w:i/>
          <w:szCs w:val="28"/>
        </w:rPr>
        <w:t xml:space="preserve">, Дж. </w:t>
      </w:r>
      <w:r w:rsidRPr="00EA0E82">
        <w:rPr>
          <w:szCs w:val="28"/>
        </w:rPr>
        <w:t>Маркетинговые коммуник</w:t>
      </w:r>
      <w:r>
        <w:rPr>
          <w:szCs w:val="28"/>
        </w:rPr>
        <w:t>ации: интегрированный подход</w:t>
      </w:r>
      <w:proofErr w:type="gramStart"/>
      <w:r>
        <w:rPr>
          <w:szCs w:val="28"/>
        </w:rPr>
        <w:t xml:space="preserve"> / П</w:t>
      </w:r>
      <w:proofErr w:type="gramEnd"/>
      <w:r w:rsidRPr="00EA0E82">
        <w:rPr>
          <w:szCs w:val="28"/>
        </w:rPr>
        <w:t>ер. с англ. под ред. С. Г. </w:t>
      </w:r>
      <w:proofErr w:type="spellStart"/>
      <w:r w:rsidRPr="00EA0E82">
        <w:rPr>
          <w:szCs w:val="28"/>
        </w:rPr>
        <w:t>Божук</w:t>
      </w:r>
      <w:proofErr w:type="spellEnd"/>
      <w:r w:rsidRPr="00EA0E82">
        <w:rPr>
          <w:szCs w:val="28"/>
        </w:rPr>
        <w:t xml:space="preserve">. – СПб.: Питер, 2001. – 864 </w:t>
      </w:r>
      <w:proofErr w:type="gramStart"/>
      <w:r w:rsidRPr="00EA0E82">
        <w:rPr>
          <w:szCs w:val="28"/>
        </w:rPr>
        <w:t>с</w:t>
      </w:r>
      <w:proofErr w:type="gramEnd"/>
      <w:r w:rsidRPr="00EA0E82">
        <w:rPr>
          <w:szCs w:val="28"/>
        </w:rPr>
        <w:t>.</w:t>
      </w:r>
    </w:p>
    <w:p w:rsidR="00AE657A" w:rsidRPr="00EA0E82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AA64D8">
        <w:rPr>
          <w:i/>
        </w:rPr>
        <w:t>Ворошилов, В.</w:t>
      </w:r>
      <w:r>
        <w:rPr>
          <w:i/>
        </w:rPr>
        <w:t> </w:t>
      </w:r>
      <w:r w:rsidRPr="00AA64D8">
        <w:rPr>
          <w:i/>
        </w:rPr>
        <w:t>В</w:t>
      </w:r>
      <w:r w:rsidRPr="00AA64D8">
        <w:t>. Маркетинговы</w:t>
      </w:r>
      <w:r>
        <w:t>е коммуникации в журналистике: к</w:t>
      </w:r>
      <w:r w:rsidRPr="00AA64D8">
        <w:t>онспект лекций / В.</w:t>
      </w:r>
      <w:r>
        <w:t> </w:t>
      </w:r>
      <w:r w:rsidRPr="00AA64D8">
        <w:t xml:space="preserve">В. Ворошилов. – СПб: Изд-во Михайлова В.А., 2000. – 61 </w:t>
      </w:r>
      <w:proofErr w:type="gramStart"/>
      <w:r w:rsidRPr="00AA64D8">
        <w:t>с</w:t>
      </w:r>
      <w:proofErr w:type="gramEnd"/>
      <w:r w:rsidRPr="00AA64D8">
        <w:t>.</w:t>
      </w:r>
    </w:p>
    <w:p w:rsidR="00AE657A" w:rsidRPr="00EA0E82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proofErr w:type="spellStart"/>
      <w:r w:rsidRPr="00EA0E82">
        <w:rPr>
          <w:i/>
          <w:szCs w:val="28"/>
        </w:rPr>
        <w:t>Гембл</w:t>
      </w:r>
      <w:proofErr w:type="spellEnd"/>
      <w:r w:rsidRPr="00EA0E82">
        <w:rPr>
          <w:i/>
          <w:szCs w:val="28"/>
        </w:rPr>
        <w:t xml:space="preserve">, П. </w:t>
      </w:r>
      <w:r w:rsidRPr="00EA0E82">
        <w:rPr>
          <w:szCs w:val="28"/>
        </w:rPr>
        <w:t>Маркетинг взаимоотношений с потребителями: Пер. с англ. / П. </w:t>
      </w:r>
      <w:proofErr w:type="spellStart"/>
      <w:r w:rsidRPr="00EA0E82">
        <w:rPr>
          <w:szCs w:val="28"/>
        </w:rPr>
        <w:t>Гембл</w:t>
      </w:r>
      <w:proofErr w:type="spellEnd"/>
      <w:r w:rsidRPr="00EA0E82">
        <w:rPr>
          <w:szCs w:val="28"/>
        </w:rPr>
        <w:t>, М. Стоун,  Н. </w:t>
      </w:r>
      <w:proofErr w:type="spellStart"/>
      <w:r w:rsidRPr="00EA0E82">
        <w:rPr>
          <w:szCs w:val="28"/>
        </w:rPr>
        <w:t>Вудкок</w:t>
      </w:r>
      <w:proofErr w:type="spellEnd"/>
      <w:r w:rsidRPr="00EA0E82">
        <w:rPr>
          <w:szCs w:val="28"/>
        </w:rPr>
        <w:t xml:space="preserve">. – М.: </w:t>
      </w:r>
      <w:proofErr w:type="spellStart"/>
      <w:r w:rsidRPr="00EA0E82">
        <w:rPr>
          <w:szCs w:val="28"/>
        </w:rPr>
        <w:t>Изд</w:t>
      </w:r>
      <w:proofErr w:type="gramStart"/>
      <w:r w:rsidRPr="00EA0E82">
        <w:rPr>
          <w:szCs w:val="28"/>
        </w:rPr>
        <w:t>.-</w:t>
      </w:r>
      <w:proofErr w:type="gramEnd"/>
      <w:r w:rsidRPr="00EA0E82">
        <w:rPr>
          <w:szCs w:val="28"/>
        </w:rPr>
        <w:t>торговый</w:t>
      </w:r>
      <w:proofErr w:type="spellEnd"/>
      <w:r w:rsidRPr="00EA0E82">
        <w:rPr>
          <w:szCs w:val="28"/>
        </w:rPr>
        <w:t xml:space="preserve"> дом «Гранд»: </w:t>
      </w:r>
      <w:proofErr w:type="spellStart"/>
      <w:r w:rsidRPr="00EA0E82">
        <w:rPr>
          <w:szCs w:val="28"/>
        </w:rPr>
        <w:t>Фаир-пресс</w:t>
      </w:r>
      <w:proofErr w:type="spellEnd"/>
      <w:r w:rsidRPr="00EA0E82">
        <w:rPr>
          <w:szCs w:val="28"/>
        </w:rPr>
        <w:t>, 2002. – 511  с.</w:t>
      </w:r>
    </w:p>
    <w:p w:rsidR="00AE657A" w:rsidRPr="000F7BE0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proofErr w:type="spellStart"/>
      <w:r w:rsidRPr="00EA0E82">
        <w:rPr>
          <w:i/>
          <w:szCs w:val="28"/>
        </w:rPr>
        <w:t>Голубкова</w:t>
      </w:r>
      <w:proofErr w:type="spellEnd"/>
      <w:r w:rsidRPr="00EA0E82">
        <w:rPr>
          <w:i/>
          <w:szCs w:val="28"/>
        </w:rPr>
        <w:t xml:space="preserve">, Е. Н. </w:t>
      </w:r>
      <w:r>
        <w:rPr>
          <w:szCs w:val="28"/>
        </w:rPr>
        <w:t>Маркетинговые коммуникации: у</w:t>
      </w:r>
      <w:r w:rsidRPr="00EA0E82">
        <w:rPr>
          <w:szCs w:val="28"/>
        </w:rPr>
        <w:t xml:space="preserve">чебник </w:t>
      </w:r>
      <w:r>
        <w:rPr>
          <w:szCs w:val="28"/>
        </w:rPr>
        <w:t xml:space="preserve"> </w:t>
      </w:r>
      <w:r w:rsidRPr="00EA0E82">
        <w:rPr>
          <w:szCs w:val="28"/>
        </w:rPr>
        <w:t xml:space="preserve">/ Е. Н. </w:t>
      </w:r>
      <w:proofErr w:type="spellStart"/>
      <w:r w:rsidRPr="00EA0E82">
        <w:rPr>
          <w:szCs w:val="28"/>
        </w:rPr>
        <w:t>Голубкова</w:t>
      </w:r>
      <w:proofErr w:type="spellEnd"/>
      <w:r w:rsidRPr="00EA0E82">
        <w:rPr>
          <w:szCs w:val="28"/>
        </w:rPr>
        <w:t xml:space="preserve">. – М.: Дело и Сервис, 2011. – 336 </w:t>
      </w:r>
      <w:proofErr w:type="gramStart"/>
      <w:r w:rsidRPr="00EA0E82">
        <w:rPr>
          <w:szCs w:val="28"/>
        </w:rPr>
        <w:t>с</w:t>
      </w:r>
      <w:proofErr w:type="gramEnd"/>
      <w:r w:rsidRPr="00EA0E82">
        <w:rPr>
          <w:szCs w:val="28"/>
        </w:rPr>
        <w:t>.</w:t>
      </w:r>
    </w:p>
    <w:p w:rsidR="00AE657A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proofErr w:type="spellStart"/>
      <w:r w:rsidRPr="00AA64D8">
        <w:rPr>
          <w:i/>
        </w:rPr>
        <w:t>Дурович</w:t>
      </w:r>
      <w:proofErr w:type="spellEnd"/>
      <w:r w:rsidRPr="00AA64D8">
        <w:rPr>
          <w:i/>
        </w:rPr>
        <w:t>, А.</w:t>
      </w:r>
      <w:r>
        <w:rPr>
          <w:i/>
        </w:rPr>
        <w:t> </w:t>
      </w:r>
      <w:r w:rsidRPr="00AA64D8">
        <w:rPr>
          <w:i/>
        </w:rPr>
        <w:t>П</w:t>
      </w:r>
      <w:r w:rsidRPr="00AA64D8">
        <w:t>. Маркетинговые коммуникации</w:t>
      </w:r>
      <w:r>
        <w:t>: курс интенсивной подготовки: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</w:t>
      </w:r>
      <w:r w:rsidRPr="00AA64D8">
        <w:t xml:space="preserve"> / А.</w:t>
      </w:r>
      <w:r>
        <w:t> </w:t>
      </w:r>
      <w:r w:rsidRPr="00AA64D8">
        <w:t xml:space="preserve">П. </w:t>
      </w:r>
      <w:proofErr w:type="spellStart"/>
      <w:r w:rsidRPr="00AA64D8">
        <w:t>Дурович</w:t>
      </w:r>
      <w:proofErr w:type="spellEnd"/>
      <w:r w:rsidRPr="00AA64D8">
        <w:t>, Н.</w:t>
      </w:r>
      <w:r>
        <w:t> </w:t>
      </w:r>
      <w:r w:rsidRPr="00AA64D8">
        <w:t xml:space="preserve">И. </w:t>
      </w:r>
      <w:proofErr w:type="spellStart"/>
      <w:r w:rsidRPr="00AA64D8">
        <w:t>Гришко</w:t>
      </w:r>
      <w:proofErr w:type="spellEnd"/>
      <w:r w:rsidRPr="00AA64D8">
        <w:t xml:space="preserve">. – Минск: Современная школа, 2010. – 222 </w:t>
      </w:r>
      <w:proofErr w:type="gramStart"/>
      <w:r w:rsidRPr="00AA64D8">
        <w:t>с</w:t>
      </w:r>
      <w:proofErr w:type="gramEnd"/>
      <w:r w:rsidRPr="00AA64D8">
        <w:t>.</w:t>
      </w:r>
    </w:p>
    <w:p w:rsidR="00AE657A" w:rsidRPr="000F7BE0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0F7BE0">
        <w:rPr>
          <w:szCs w:val="28"/>
        </w:rPr>
        <w:t>Классика маркетинга: Сб. работ, оказавших наибольшее влияние на маркетинг:  Пер. с англ. / Сост. Б. М. </w:t>
      </w:r>
      <w:proofErr w:type="spellStart"/>
      <w:r w:rsidRPr="000F7BE0">
        <w:rPr>
          <w:szCs w:val="28"/>
        </w:rPr>
        <w:t>Энис</w:t>
      </w:r>
      <w:proofErr w:type="spellEnd"/>
      <w:r w:rsidRPr="000F7BE0">
        <w:rPr>
          <w:szCs w:val="28"/>
        </w:rPr>
        <w:t xml:space="preserve"> и др.; – СПб.: Питер, 2001.</w:t>
      </w:r>
      <w:r w:rsidRPr="000F7BE0">
        <w:rPr>
          <w:i/>
          <w:szCs w:val="28"/>
        </w:rPr>
        <w:t xml:space="preserve"> </w:t>
      </w:r>
      <w:r w:rsidRPr="000F7BE0">
        <w:rPr>
          <w:szCs w:val="28"/>
        </w:rPr>
        <w:t xml:space="preserve">– 746 </w:t>
      </w:r>
      <w:proofErr w:type="gramStart"/>
      <w:r w:rsidRPr="000F7BE0">
        <w:rPr>
          <w:szCs w:val="28"/>
        </w:rPr>
        <w:t>с</w:t>
      </w:r>
      <w:proofErr w:type="gramEnd"/>
      <w:r w:rsidRPr="000F7BE0">
        <w:rPr>
          <w:szCs w:val="28"/>
        </w:rPr>
        <w:t>.</w:t>
      </w:r>
    </w:p>
    <w:p w:rsidR="00AE657A" w:rsidRPr="000F7BE0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proofErr w:type="spellStart"/>
      <w:r w:rsidRPr="00EA0E82">
        <w:rPr>
          <w:i/>
          <w:szCs w:val="28"/>
        </w:rPr>
        <w:t>Котлер</w:t>
      </w:r>
      <w:proofErr w:type="spellEnd"/>
      <w:r w:rsidRPr="00EA0E82">
        <w:rPr>
          <w:i/>
          <w:szCs w:val="28"/>
        </w:rPr>
        <w:t>, Ф.,</w:t>
      </w:r>
      <w:r w:rsidRPr="00EA0E82">
        <w:rPr>
          <w:szCs w:val="28"/>
        </w:rPr>
        <w:t xml:space="preserve"> </w:t>
      </w:r>
      <w:proofErr w:type="spellStart"/>
      <w:r w:rsidRPr="00EA0E82">
        <w:rPr>
          <w:i/>
          <w:szCs w:val="28"/>
        </w:rPr>
        <w:t>Келлер</w:t>
      </w:r>
      <w:proofErr w:type="spellEnd"/>
      <w:r w:rsidRPr="00EA0E82">
        <w:rPr>
          <w:i/>
          <w:szCs w:val="28"/>
        </w:rPr>
        <w:t>, К. Л.</w:t>
      </w:r>
      <w:r w:rsidR="00AC00D2">
        <w:rPr>
          <w:szCs w:val="28"/>
        </w:rPr>
        <w:t xml:space="preserve"> Марке</w:t>
      </w:r>
      <w:r w:rsidRPr="00EA0E82">
        <w:rPr>
          <w:szCs w:val="28"/>
        </w:rPr>
        <w:t xml:space="preserve">тинг-менеджмент.  – 14-е изд. / Пер. с англ. В. Кузина. – СПб.: Питер, 2014. – 800 </w:t>
      </w:r>
      <w:proofErr w:type="gramStart"/>
      <w:r w:rsidRPr="00EA0E82">
        <w:rPr>
          <w:szCs w:val="28"/>
        </w:rPr>
        <w:t>с</w:t>
      </w:r>
      <w:proofErr w:type="gramEnd"/>
      <w:r w:rsidRPr="00EA0E82">
        <w:rPr>
          <w:szCs w:val="28"/>
        </w:rPr>
        <w:t>.</w:t>
      </w:r>
    </w:p>
    <w:p w:rsidR="00AE657A" w:rsidRPr="000F7BE0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AA64D8">
        <w:lastRenderedPageBreak/>
        <w:t>Маркетинговые к</w:t>
      </w:r>
      <w:r>
        <w:t>оммуникации: курс лекций: в 2 ч</w:t>
      </w:r>
      <w:r w:rsidRPr="00AA64D8">
        <w:t>. – Минск: БГЭУ. Ч. 1 / Г.</w:t>
      </w:r>
      <w:r>
        <w:t> </w:t>
      </w:r>
      <w:r w:rsidRPr="00AA64D8">
        <w:t>А. Щербич, И.</w:t>
      </w:r>
      <w:r>
        <w:t> </w:t>
      </w:r>
      <w:r w:rsidRPr="00AA64D8">
        <w:t xml:space="preserve">М. </w:t>
      </w:r>
      <w:proofErr w:type="spellStart"/>
      <w:r w:rsidRPr="00AA64D8">
        <w:t>Баско</w:t>
      </w:r>
      <w:proofErr w:type="spellEnd"/>
      <w:r w:rsidRPr="00AA64D8">
        <w:t xml:space="preserve">. – 2012. – 17 </w:t>
      </w:r>
      <w:proofErr w:type="gramStart"/>
      <w:r w:rsidRPr="00AA64D8">
        <w:t>с</w:t>
      </w:r>
      <w:proofErr w:type="gramEnd"/>
      <w:r w:rsidRPr="00AA64D8">
        <w:t>.</w:t>
      </w:r>
    </w:p>
    <w:p w:rsidR="00AE657A" w:rsidRPr="00EA0E82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AA64D8">
        <w:t xml:space="preserve">Маркетинговые коммуникации: курс лекций: в 2 ч. </w:t>
      </w:r>
      <w:r>
        <w:t xml:space="preserve">– Минск: БГЭУ. Ч. 2 / </w:t>
      </w:r>
      <w:r w:rsidRPr="00AA64D8">
        <w:t>авт. В</w:t>
      </w:r>
      <w:r>
        <w:t>. С. Протасеня и др.</w:t>
      </w:r>
      <w:r w:rsidRPr="00AA64D8">
        <w:t xml:space="preserve"> – 2013. – 123 </w:t>
      </w:r>
      <w:proofErr w:type="gramStart"/>
      <w:r w:rsidRPr="00AA64D8">
        <w:t>с</w:t>
      </w:r>
      <w:proofErr w:type="gramEnd"/>
      <w:r w:rsidRPr="00AA64D8">
        <w:t>.</w:t>
      </w:r>
    </w:p>
    <w:p w:rsidR="00AE657A" w:rsidRPr="00EA0E82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proofErr w:type="spellStart"/>
      <w:r w:rsidRPr="00EA0E82">
        <w:rPr>
          <w:i/>
          <w:iCs/>
          <w:szCs w:val="28"/>
        </w:rPr>
        <w:t>Постма</w:t>
      </w:r>
      <w:proofErr w:type="spellEnd"/>
      <w:r w:rsidRPr="00EA0E82">
        <w:rPr>
          <w:i/>
          <w:iCs/>
          <w:szCs w:val="28"/>
        </w:rPr>
        <w:t>, П.</w:t>
      </w:r>
      <w:r w:rsidRPr="00EA0E82">
        <w:rPr>
          <w:szCs w:val="28"/>
        </w:rPr>
        <w:t xml:space="preserve"> Новая эра маркетинга / Пер. с англ. – СПб.: Питер, 2002. – 208 </w:t>
      </w:r>
      <w:proofErr w:type="gramStart"/>
      <w:r w:rsidRPr="00EA0E82">
        <w:rPr>
          <w:szCs w:val="28"/>
        </w:rPr>
        <w:t>с</w:t>
      </w:r>
      <w:proofErr w:type="gramEnd"/>
      <w:r w:rsidRPr="00EA0E82">
        <w:rPr>
          <w:szCs w:val="28"/>
        </w:rPr>
        <w:t>.</w:t>
      </w:r>
    </w:p>
    <w:p w:rsidR="00AE657A" w:rsidRPr="00EA0E82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EA0E82">
        <w:rPr>
          <w:i/>
          <w:szCs w:val="28"/>
        </w:rPr>
        <w:t>Смит, П.</w:t>
      </w:r>
      <w:r w:rsidRPr="00EA0E82">
        <w:rPr>
          <w:szCs w:val="28"/>
        </w:rPr>
        <w:t xml:space="preserve"> Коммуникац</w:t>
      </w:r>
      <w:r>
        <w:rPr>
          <w:szCs w:val="28"/>
        </w:rPr>
        <w:t>ии стратегического маркетинга: у</w:t>
      </w:r>
      <w:r w:rsidRPr="00EA0E82">
        <w:rPr>
          <w:szCs w:val="28"/>
        </w:rPr>
        <w:t>чеб</w:t>
      </w:r>
      <w:proofErr w:type="gramStart"/>
      <w:r w:rsidRPr="00EA0E82">
        <w:rPr>
          <w:szCs w:val="28"/>
        </w:rPr>
        <w:t>.</w:t>
      </w:r>
      <w:proofErr w:type="gramEnd"/>
      <w:r w:rsidRPr="00EA0E82">
        <w:rPr>
          <w:szCs w:val="28"/>
        </w:rPr>
        <w:t xml:space="preserve"> </w:t>
      </w:r>
      <w:proofErr w:type="gramStart"/>
      <w:r w:rsidRPr="00EA0E82">
        <w:rPr>
          <w:szCs w:val="28"/>
        </w:rPr>
        <w:t>п</w:t>
      </w:r>
      <w:proofErr w:type="gramEnd"/>
      <w:r w:rsidRPr="00EA0E82">
        <w:rPr>
          <w:szCs w:val="28"/>
        </w:rPr>
        <w:t>особие  для вузов / П. Смит, К. </w:t>
      </w:r>
      <w:proofErr w:type="spellStart"/>
      <w:r w:rsidRPr="00EA0E82">
        <w:rPr>
          <w:szCs w:val="28"/>
        </w:rPr>
        <w:t>Бэрри</w:t>
      </w:r>
      <w:proofErr w:type="spellEnd"/>
      <w:r w:rsidRPr="00EA0E82">
        <w:rPr>
          <w:szCs w:val="28"/>
        </w:rPr>
        <w:t>, А. </w:t>
      </w:r>
      <w:proofErr w:type="spellStart"/>
      <w:r w:rsidRPr="00EA0E82">
        <w:rPr>
          <w:szCs w:val="28"/>
        </w:rPr>
        <w:t>Пулфорд</w:t>
      </w:r>
      <w:proofErr w:type="spellEnd"/>
      <w:r w:rsidRPr="00EA0E82">
        <w:rPr>
          <w:szCs w:val="28"/>
        </w:rPr>
        <w:t xml:space="preserve">; Пер. с англ. под ред. проф. Л. Ф. Никулина. – М.: ЮНИТИ-ДАНА, 2001. – 414 с. </w:t>
      </w:r>
    </w:p>
    <w:p w:rsidR="00AE657A" w:rsidRPr="000F7BE0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0F7BE0">
        <w:rPr>
          <w:i/>
          <w:iCs/>
          <w:szCs w:val="28"/>
        </w:rPr>
        <w:t xml:space="preserve">Федько, Н. Г. </w:t>
      </w:r>
      <w:r w:rsidRPr="000F7BE0">
        <w:rPr>
          <w:szCs w:val="28"/>
        </w:rPr>
        <w:t>Маркетинговые коммуникации / Н. Г. Федько, В. П. Федько; Под общ</w:t>
      </w:r>
      <w:proofErr w:type="gramStart"/>
      <w:r w:rsidRPr="000F7BE0">
        <w:rPr>
          <w:szCs w:val="28"/>
        </w:rPr>
        <w:t>.</w:t>
      </w:r>
      <w:proofErr w:type="gramEnd"/>
      <w:r w:rsidRPr="000F7BE0">
        <w:rPr>
          <w:szCs w:val="28"/>
        </w:rPr>
        <w:t xml:space="preserve"> </w:t>
      </w:r>
      <w:proofErr w:type="gramStart"/>
      <w:r w:rsidRPr="000F7BE0">
        <w:rPr>
          <w:szCs w:val="28"/>
        </w:rPr>
        <w:t>р</w:t>
      </w:r>
      <w:proofErr w:type="gramEnd"/>
      <w:r w:rsidRPr="000F7BE0">
        <w:rPr>
          <w:szCs w:val="28"/>
        </w:rPr>
        <w:t>ед. Н. Г. Федько, И. И. </w:t>
      </w:r>
      <w:proofErr w:type="spellStart"/>
      <w:r w:rsidRPr="000F7BE0">
        <w:rPr>
          <w:szCs w:val="28"/>
        </w:rPr>
        <w:t>Саввиди</w:t>
      </w:r>
      <w:proofErr w:type="spellEnd"/>
      <w:r w:rsidRPr="000F7BE0">
        <w:rPr>
          <w:szCs w:val="28"/>
        </w:rPr>
        <w:t xml:space="preserve">. – Ростов </w:t>
      </w:r>
      <w:proofErr w:type="spellStart"/>
      <w:r w:rsidRPr="000F7BE0">
        <w:rPr>
          <w:szCs w:val="28"/>
        </w:rPr>
        <w:t>н</w:t>
      </w:r>
      <w:proofErr w:type="spellEnd"/>
      <w:proofErr w:type="gramStart"/>
      <w:r w:rsidRPr="000F7BE0">
        <w:rPr>
          <w:szCs w:val="28"/>
        </w:rPr>
        <w:t>/Д</w:t>
      </w:r>
      <w:proofErr w:type="gramEnd"/>
      <w:r w:rsidRPr="000F7BE0">
        <w:rPr>
          <w:szCs w:val="28"/>
        </w:rPr>
        <w:t>: Феникс, 2002.</w:t>
      </w:r>
      <w:r w:rsidRPr="000F7BE0">
        <w:rPr>
          <w:i/>
          <w:szCs w:val="28"/>
        </w:rPr>
        <w:t xml:space="preserve"> </w:t>
      </w:r>
      <w:r w:rsidRPr="000F7BE0">
        <w:rPr>
          <w:szCs w:val="28"/>
        </w:rPr>
        <w:t>– 380 с.</w:t>
      </w:r>
      <w:r w:rsidRPr="000F7BE0">
        <w:rPr>
          <w:i/>
          <w:szCs w:val="28"/>
        </w:rPr>
        <w:t xml:space="preserve"> </w:t>
      </w:r>
    </w:p>
    <w:p w:rsidR="00AE657A" w:rsidRPr="000F7BE0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0F7BE0">
        <w:rPr>
          <w:i/>
          <w:szCs w:val="28"/>
        </w:rPr>
        <w:t xml:space="preserve">Шульц, Д. Е. </w:t>
      </w:r>
      <w:r w:rsidRPr="000F7BE0">
        <w:rPr>
          <w:szCs w:val="28"/>
        </w:rPr>
        <w:t>Новая парадигма маркетинга: Интегрируемые маркетинговые коммуникации: Пер. с англ. / Д. Е. Шульц, С.</w:t>
      </w:r>
      <w:r w:rsidRPr="000F7BE0">
        <w:rPr>
          <w:szCs w:val="28"/>
          <w:lang w:val="en-US"/>
        </w:rPr>
        <w:t> </w:t>
      </w:r>
      <w:r w:rsidRPr="000F7BE0">
        <w:rPr>
          <w:szCs w:val="28"/>
        </w:rPr>
        <w:t>И. </w:t>
      </w:r>
      <w:proofErr w:type="spellStart"/>
      <w:r w:rsidRPr="000F7BE0">
        <w:rPr>
          <w:szCs w:val="28"/>
        </w:rPr>
        <w:t>Танненбаум</w:t>
      </w:r>
      <w:proofErr w:type="spellEnd"/>
      <w:r w:rsidRPr="000F7BE0">
        <w:rPr>
          <w:szCs w:val="28"/>
        </w:rPr>
        <w:t>, Р. Ф. </w:t>
      </w:r>
      <w:proofErr w:type="spellStart"/>
      <w:r w:rsidRPr="000F7BE0">
        <w:rPr>
          <w:szCs w:val="28"/>
        </w:rPr>
        <w:t>Лаутерборн</w:t>
      </w:r>
      <w:proofErr w:type="spellEnd"/>
      <w:r w:rsidRPr="000F7BE0">
        <w:rPr>
          <w:szCs w:val="28"/>
        </w:rPr>
        <w:t>. – М.:</w:t>
      </w:r>
      <w:r>
        <w:rPr>
          <w:szCs w:val="28"/>
        </w:rPr>
        <w:t xml:space="preserve"> </w:t>
      </w:r>
      <w:proofErr w:type="spellStart"/>
      <w:r w:rsidRPr="000F7BE0">
        <w:rPr>
          <w:szCs w:val="28"/>
        </w:rPr>
        <w:t>Инфра-М</w:t>
      </w:r>
      <w:proofErr w:type="spellEnd"/>
      <w:r w:rsidRPr="000F7BE0">
        <w:rPr>
          <w:szCs w:val="28"/>
        </w:rPr>
        <w:t xml:space="preserve">, 2004. – 231 с.  </w:t>
      </w:r>
    </w:p>
    <w:p w:rsidR="00AE657A" w:rsidRPr="000F7BE0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0F7BE0">
        <w:rPr>
          <w:i/>
          <w:szCs w:val="28"/>
        </w:rPr>
        <w:t xml:space="preserve">Шульц, Д., Барнс, Б. </w:t>
      </w:r>
      <w:r w:rsidRPr="000F7BE0">
        <w:rPr>
          <w:szCs w:val="28"/>
        </w:rPr>
        <w:t xml:space="preserve">Стратегические </w:t>
      </w:r>
      <w:proofErr w:type="spellStart"/>
      <w:r w:rsidRPr="000F7BE0">
        <w:rPr>
          <w:szCs w:val="28"/>
        </w:rPr>
        <w:t>бренд-коммуникационные</w:t>
      </w:r>
      <w:proofErr w:type="spellEnd"/>
      <w:r w:rsidRPr="000F7BE0">
        <w:rPr>
          <w:szCs w:val="28"/>
        </w:rPr>
        <w:t xml:space="preserve"> кампании / Пер. с англ. – М.</w:t>
      </w:r>
      <w:r>
        <w:rPr>
          <w:szCs w:val="28"/>
        </w:rPr>
        <w:t>: Изд.</w:t>
      </w:r>
      <w:r w:rsidRPr="000F7BE0">
        <w:rPr>
          <w:szCs w:val="28"/>
        </w:rPr>
        <w:t xml:space="preserve"> дом Гребенникова, 2003. – 512 </w:t>
      </w:r>
      <w:proofErr w:type="gramStart"/>
      <w:r w:rsidRPr="000F7BE0">
        <w:rPr>
          <w:szCs w:val="28"/>
        </w:rPr>
        <w:t>с</w:t>
      </w:r>
      <w:proofErr w:type="gramEnd"/>
      <w:r w:rsidRPr="000F7BE0">
        <w:rPr>
          <w:szCs w:val="28"/>
        </w:rPr>
        <w:t>.</w:t>
      </w:r>
    </w:p>
    <w:p w:rsidR="00AE657A" w:rsidRPr="000F7BE0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AA64D8">
        <w:rPr>
          <w:i/>
        </w:rPr>
        <w:t>Щербакова, С.</w:t>
      </w:r>
      <w:r>
        <w:rPr>
          <w:i/>
        </w:rPr>
        <w:t> </w:t>
      </w:r>
      <w:r w:rsidRPr="00AA64D8">
        <w:rPr>
          <w:i/>
        </w:rPr>
        <w:t>Г</w:t>
      </w:r>
      <w:r w:rsidRPr="00AA64D8">
        <w:t xml:space="preserve">. Маркетинговые исследования. Маркетинговые коммуникации: </w:t>
      </w:r>
      <w:proofErr w:type="spellStart"/>
      <w:r w:rsidRPr="00AA64D8">
        <w:t>учеб</w:t>
      </w:r>
      <w:proofErr w:type="gramStart"/>
      <w:r w:rsidRPr="00AA64D8">
        <w:t>.-</w:t>
      </w:r>
      <w:proofErr w:type="gramEnd"/>
      <w:r w:rsidRPr="00AA64D8">
        <w:t>метод</w:t>
      </w:r>
      <w:proofErr w:type="spellEnd"/>
      <w:r w:rsidRPr="00AA64D8">
        <w:t>. комплекс / С.</w:t>
      </w:r>
      <w:r>
        <w:t> Г. </w:t>
      </w:r>
      <w:r w:rsidRPr="00AA64D8">
        <w:t>Щербакова, И.</w:t>
      </w:r>
      <w:r>
        <w:t> Г. </w:t>
      </w:r>
      <w:proofErr w:type="spellStart"/>
      <w:r w:rsidRPr="00AA64D8">
        <w:t>Рокшина</w:t>
      </w:r>
      <w:proofErr w:type="spellEnd"/>
      <w:r w:rsidRPr="00AA64D8">
        <w:t>, И.</w:t>
      </w:r>
      <w:r>
        <w:t> Г. Разумовская. – Минск:</w:t>
      </w:r>
      <w:r w:rsidRPr="00AA64D8">
        <w:t xml:space="preserve"> МИУ, 2009. – 300 с.</w:t>
      </w:r>
    </w:p>
    <w:p w:rsidR="00AE657A" w:rsidRPr="00315281" w:rsidRDefault="00AE657A" w:rsidP="00AE657A">
      <w:pPr>
        <w:widowControl w:val="0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i/>
          <w:szCs w:val="28"/>
        </w:rPr>
      </w:pPr>
      <w:r w:rsidRPr="00AA64D8">
        <w:rPr>
          <w:i/>
        </w:rPr>
        <w:t>Щербич, Г.</w:t>
      </w:r>
      <w:r>
        <w:rPr>
          <w:i/>
        </w:rPr>
        <w:t> </w:t>
      </w:r>
      <w:r w:rsidRPr="00AA64D8">
        <w:rPr>
          <w:i/>
        </w:rPr>
        <w:t>А</w:t>
      </w:r>
      <w:r w:rsidRPr="00AA64D8">
        <w:t xml:space="preserve">. Маркетинговые коммуникации: </w:t>
      </w:r>
      <w:proofErr w:type="spellStart"/>
      <w:r w:rsidRPr="00AA64D8">
        <w:t>учеб</w:t>
      </w:r>
      <w:proofErr w:type="gramStart"/>
      <w:r w:rsidRPr="00AA64D8">
        <w:t>.-</w:t>
      </w:r>
      <w:proofErr w:type="gramEnd"/>
      <w:r w:rsidRPr="00AA64D8">
        <w:t>метод</w:t>
      </w:r>
      <w:proofErr w:type="spellEnd"/>
      <w:r w:rsidRPr="00AA64D8">
        <w:t>. пособие / Г.</w:t>
      </w:r>
      <w:r>
        <w:t> А. </w:t>
      </w:r>
      <w:r w:rsidRPr="00AA64D8">
        <w:t>Щербич, Н.</w:t>
      </w:r>
      <w:r>
        <w:t> Н. </w:t>
      </w:r>
      <w:r w:rsidRPr="00AA64D8">
        <w:t>Ан</w:t>
      </w:r>
      <w:r>
        <w:t>охина</w:t>
      </w:r>
      <w:r w:rsidRPr="00AA64D8">
        <w:t>. – Минск: БГЭУ, 2009. – 98 с.</w:t>
      </w:r>
    </w:p>
    <w:p w:rsidR="00AE657A" w:rsidRPr="00371C88" w:rsidRDefault="00AE657A" w:rsidP="00AE657A">
      <w:pPr>
        <w:widowControl w:val="0"/>
        <w:tabs>
          <w:tab w:val="left" w:pos="1134"/>
        </w:tabs>
        <w:ind w:firstLine="709"/>
        <w:jc w:val="center"/>
        <w:rPr>
          <w:b/>
          <w:i/>
          <w:szCs w:val="28"/>
        </w:rPr>
      </w:pPr>
      <w:r w:rsidRPr="00371C88">
        <w:rPr>
          <w:b/>
          <w:i/>
          <w:szCs w:val="28"/>
        </w:rPr>
        <w:t xml:space="preserve">Дополнительная: </w:t>
      </w:r>
    </w:p>
    <w:p w:rsidR="00AE657A" w:rsidRPr="009F2067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left="426" w:hanging="502"/>
        <w:jc w:val="both"/>
        <w:rPr>
          <w:b/>
          <w:szCs w:val="28"/>
        </w:rPr>
      </w:pPr>
      <w:proofErr w:type="spellStart"/>
      <w:r w:rsidRPr="009F2067">
        <w:rPr>
          <w:i/>
          <w:iCs/>
          <w:szCs w:val="28"/>
        </w:rPr>
        <w:t>Ассэль</w:t>
      </w:r>
      <w:proofErr w:type="spellEnd"/>
      <w:r w:rsidRPr="009F2067">
        <w:rPr>
          <w:i/>
          <w:iCs/>
          <w:szCs w:val="28"/>
        </w:rPr>
        <w:t>, Г.</w:t>
      </w:r>
      <w:r w:rsidRPr="009F2067">
        <w:rPr>
          <w:szCs w:val="28"/>
        </w:rPr>
        <w:t xml:space="preserve"> Маркетинг: принципы и стратегия: учеб. для вузов</w:t>
      </w:r>
      <w:proofErr w:type="gramStart"/>
      <w:r w:rsidRPr="009F2067">
        <w:rPr>
          <w:szCs w:val="28"/>
        </w:rPr>
        <w:t xml:space="preserve"> / П</w:t>
      </w:r>
      <w:proofErr w:type="gramEnd"/>
      <w:r w:rsidRPr="009F2067">
        <w:rPr>
          <w:szCs w:val="28"/>
        </w:rPr>
        <w:t xml:space="preserve">ер. с англ. – 3-е изд. – М.: </w:t>
      </w:r>
      <w:proofErr w:type="spellStart"/>
      <w:r w:rsidRPr="009F2067">
        <w:rPr>
          <w:szCs w:val="28"/>
        </w:rPr>
        <w:t>Инфра-М</w:t>
      </w:r>
      <w:proofErr w:type="spellEnd"/>
      <w:r w:rsidRPr="009F2067">
        <w:rPr>
          <w:szCs w:val="28"/>
        </w:rPr>
        <w:t>, 2005. – 804 с.</w:t>
      </w:r>
      <w:r w:rsidRPr="009F2067">
        <w:rPr>
          <w:i/>
          <w:szCs w:val="28"/>
        </w:rPr>
        <w:t xml:space="preserve"> </w:t>
      </w:r>
    </w:p>
    <w:p w:rsidR="00AE657A" w:rsidRPr="009F2067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9F2067">
        <w:rPr>
          <w:i/>
          <w:szCs w:val="28"/>
        </w:rPr>
        <w:t>Батра</w:t>
      </w:r>
      <w:proofErr w:type="spellEnd"/>
      <w:r w:rsidRPr="009F2067">
        <w:rPr>
          <w:i/>
          <w:szCs w:val="28"/>
        </w:rPr>
        <w:t>, Р.</w:t>
      </w:r>
      <w:r w:rsidRPr="009F2067">
        <w:rPr>
          <w:szCs w:val="28"/>
        </w:rPr>
        <w:t xml:space="preserve"> Рекламный менеджмент: перевод с английского / Р. </w:t>
      </w:r>
      <w:r>
        <w:rPr>
          <w:szCs w:val="28"/>
        </w:rPr>
        <w:t> </w:t>
      </w:r>
      <w:proofErr w:type="spellStart"/>
      <w:r>
        <w:rPr>
          <w:szCs w:val="28"/>
        </w:rPr>
        <w:t>Батра</w:t>
      </w:r>
      <w:proofErr w:type="spellEnd"/>
      <w:r>
        <w:rPr>
          <w:szCs w:val="28"/>
        </w:rPr>
        <w:t>, Д. Дж. </w:t>
      </w:r>
      <w:proofErr w:type="spellStart"/>
      <w:r>
        <w:rPr>
          <w:szCs w:val="28"/>
        </w:rPr>
        <w:t>Майерс</w:t>
      </w:r>
      <w:proofErr w:type="spellEnd"/>
      <w:r>
        <w:rPr>
          <w:szCs w:val="28"/>
        </w:rPr>
        <w:t>, Д. А. </w:t>
      </w:r>
      <w:proofErr w:type="spellStart"/>
      <w:r w:rsidRPr="009F2067">
        <w:rPr>
          <w:szCs w:val="28"/>
        </w:rPr>
        <w:t>Аакер</w:t>
      </w:r>
      <w:proofErr w:type="spellEnd"/>
      <w:r w:rsidRPr="009F2067">
        <w:rPr>
          <w:szCs w:val="28"/>
        </w:rPr>
        <w:t xml:space="preserve">. – М.: Вильямс, 2004. – 780 </w:t>
      </w:r>
      <w:proofErr w:type="gramStart"/>
      <w:r w:rsidRPr="009F2067">
        <w:rPr>
          <w:szCs w:val="28"/>
        </w:rPr>
        <w:t>с</w:t>
      </w:r>
      <w:proofErr w:type="gramEnd"/>
      <w:r w:rsidRPr="009F2067">
        <w:rPr>
          <w:szCs w:val="28"/>
        </w:rPr>
        <w:t>.</w:t>
      </w:r>
    </w:p>
    <w:p w:rsidR="00AE657A" w:rsidRPr="00773234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9F2067">
        <w:rPr>
          <w:i/>
          <w:szCs w:val="28"/>
        </w:rPr>
        <w:t>Блэкуэлл</w:t>
      </w:r>
      <w:proofErr w:type="spellEnd"/>
      <w:r w:rsidRPr="009F2067">
        <w:rPr>
          <w:i/>
          <w:szCs w:val="28"/>
        </w:rPr>
        <w:t>, Р</w:t>
      </w:r>
      <w:r>
        <w:rPr>
          <w:szCs w:val="28"/>
        </w:rPr>
        <w:t>. Поведение потребителей: Пер. с англ. / Р. </w:t>
      </w:r>
      <w:proofErr w:type="spellStart"/>
      <w:r>
        <w:rPr>
          <w:szCs w:val="28"/>
        </w:rPr>
        <w:t>Блэкуэлл</w:t>
      </w:r>
      <w:proofErr w:type="spellEnd"/>
      <w:r>
        <w:rPr>
          <w:szCs w:val="28"/>
        </w:rPr>
        <w:t>, П. </w:t>
      </w:r>
      <w:proofErr w:type="spellStart"/>
      <w:r>
        <w:rPr>
          <w:szCs w:val="28"/>
        </w:rPr>
        <w:t>Миниард</w:t>
      </w:r>
      <w:proofErr w:type="spellEnd"/>
      <w:r>
        <w:rPr>
          <w:szCs w:val="28"/>
        </w:rPr>
        <w:t>, Дж. </w:t>
      </w:r>
      <w:proofErr w:type="spellStart"/>
      <w:r w:rsidRPr="009F2067">
        <w:rPr>
          <w:szCs w:val="28"/>
        </w:rPr>
        <w:t>Энджел</w:t>
      </w:r>
      <w:proofErr w:type="spellEnd"/>
      <w:r w:rsidRPr="009F2067">
        <w:rPr>
          <w:szCs w:val="28"/>
        </w:rPr>
        <w:t>.</w:t>
      </w:r>
      <w:r>
        <w:rPr>
          <w:szCs w:val="28"/>
        </w:rPr>
        <w:t xml:space="preserve"> </w:t>
      </w:r>
      <w:r w:rsidRPr="009F2067">
        <w:rPr>
          <w:szCs w:val="28"/>
        </w:rPr>
        <w:t>– 10-</w:t>
      </w:r>
      <w:r>
        <w:rPr>
          <w:szCs w:val="28"/>
        </w:rPr>
        <w:t>е изд. – СПб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др.</w:t>
      </w:r>
      <w:r w:rsidRPr="009F2067">
        <w:rPr>
          <w:szCs w:val="28"/>
        </w:rPr>
        <w:t xml:space="preserve">: Питер: Лидер: 2010. – 943 </w:t>
      </w:r>
      <w:proofErr w:type="gramStart"/>
      <w:r w:rsidRPr="009F2067">
        <w:rPr>
          <w:szCs w:val="28"/>
        </w:rPr>
        <w:t>с</w:t>
      </w:r>
      <w:proofErr w:type="gramEnd"/>
      <w:r w:rsidRPr="009F2067">
        <w:rPr>
          <w:szCs w:val="28"/>
        </w:rPr>
        <w:t>.</w:t>
      </w:r>
    </w:p>
    <w:p w:rsidR="00AE657A" w:rsidRPr="009F2067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AA64D8">
        <w:rPr>
          <w:i/>
        </w:rPr>
        <w:t>Борушко</w:t>
      </w:r>
      <w:proofErr w:type="spellEnd"/>
      <w:r w:rsidRPr="00AA64D8">
        <w:rPr>
          <w:i/>
        </w:rPr>
        <w:t>, Н.</w:t>
      </w:r>
      <w:r>
        <w:rPr>
          <w:i/>
        </w:rPr>
        <w:t> </w:t>
      </w:r>
      <w:r w:rsidRPr="00AA64D8">
        <w:rPr>
          <w:i/>
        </w:rPr>
        <w:t>В</w:t>
      </w:r>
      <w:r w:rsidRPr="00AA64D8">
        <w:t xml:space="preserve">. Маркетинговые коммуникации: курс лекций для студ. </w:t>
      </w:r>
      <w:proofErr w:type="gramStart"/>
      <w:r w:rsidRPr="00AA64D8">
        <w:t>спец</w:t>
      </w:r>
      <w:proofErr w:type="gramEnd"/>
      <w:r w:rsidRPr="00AA64D8">
        <w:t xml:space="preserve">. 1-26 02 03 «Маркетинг», 1-26 02 </w:t>
      </w:r>
      <w:proofErr w:type="spellStart"/>
      <w:r w:rsidRPr="00AA64D8">
        <w:t>02</w:t>
      </w:r>
      <w:proofErr w:type="spellEnd"/>
      <w:r w:rsidRPr="00AA64D8">
        <w:t xml:space="preserve"> «Менеджмент (по направлениям)» / Н.</w:t>
      </w:r>
      <w:r>
        <w:t> В. </w:t>
      </w:r>
      <w:proofErr w:type="spellStart"/>
      <w:r>
        <w:t>Борушко</w:t>
      </w:r>
      <w:proofErr w:type="spellEnd"/>
      <w:r w:rsidRPr="00AA64D8">
        <w:t>. – Минск: БГТУ, 2012. – 306 с.</w:t>
      </w:r>
    </w:p>
    <w:p w:rsidR="00AE657A" w:rsidRPr="009F2067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r w:rsidRPr="009F2067">
        <w:rPr>
          <w:i/>
          <w:iCs/>
          <w:szCs w:val="28"/>
        </w:rPr>
        <w:t>Кондратьев, А. К.</w:t>
      </w:r>
      <w:r w:rsidRPr="009F2067">
        <w:rPr>
          <w:szCs w:val="28"/>
        </w:rPr>
        <w:t xml:space="preserve"> Марк</w:t>
      </w:r>
      <w:r>
        <w:rPr>
          <w:szCs w:val="28"/>
        </w:rPr>
        <w:t>етинг: концепции и решения / А. </w:t>
      </w:r>
      <w:r w:rsidRPr="009F2067">
        <w:rPr>
          <w:szCs w:val="28"/>
        </w:rPr>
        <w:t>Кондратьев. – М.:</w:t>
      </w:r>
      <w:r>
        <w:rPr>
          <w:szCs w:val="28"/>
        </w:rPr>
        <w:t xml:space="preserve"> </w:t>
      </w:r>
      <w:proofErr w:type="spellStart"/>
      <w:r w:rsidRPr="009F2067">
        <w:rPr>
          <w:szCs w:val="28"/>
        </w:rPr>
        <w:t>Олма-пресс</w:t>
      </w:r>
      <w:proofErr w:type="spellEnd"/>
      <w:r w:rsidRPr="009F2067">
        <w:rPr>
          <w:szCs w:val="28"/>
        </w:rPr>
        <w:t xml:space="preserve"> и др., 2003. – 158 с.</w:t>
      </w:r>
    </w:p>
    <w:p w:rsidR="00AE657A" w:rsidRPr="00816182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816182">
        <w:rPr>
          <w:i/>
          <w:szCs w:val="28"/>
        </w:rPr>
        <w:t>Ламбен</w:t>
      </w:r>
      <w:proofErr w:type="spellEnd"/>
      <w:r w:rsidRPr="00816182">
        <w:rPr>
          <w:i/>
          <w:szCs w:val="28"/>
        </w:rPr>
        <w:t>, Ж.-Ж.</w:t>
      </w:r>
      <w:r w:rsidRPr="00816182">
        <w:rPr>
          <w:szCs w:val="28"/>
        </w:rPr>
        <w:t xml:space="preserve"> Менеджмент, ориентированный на рынок: уче</w:t>
      </w:r>
      <w:r>
        <w:rPr>
          <w:szCs w:val="28"/>
        </w:rPr>
        <w:t xml:space="preserve">бник для слушателей, </w:t>
      </w:r>
      <w:proofErr w:type="spellStart"/>
      <w:r>
        <w:rPr>
          <w:szCs w:val="28"/>
        </w:rPr>
        <w:t>обуч</w:t>
      </w:r>
      <w:proofErr w:type="spellEnd"/>
      <w:r>
        <w:rPr>
          <w:szCs w:val="28"/>
        </w:rPr>
        <w:t>.</w:t>
      </w:r>
      <w:r w:rsidRPr="00816182">
        <w:rPr>
          <w:szCs w:val="28"/>
        </w:rPr>
        <w:t xml:space="preserve"> по программе «Мастер делового администрирования» / Ж.-Ж. </w:t>
      </w:r>
      <w:proofErr w:type="spellStart"/>
      <w:r w:rsidRPr="00816182">
        <w:rPr>
          <w:szCs w:val="28"/>
        </w:rPr>
        <w:t>Ламбен</w:t>
      </w:r>
      <w:proofErr w:type="spellEnd"/>
      <w:r w:rsidRPr="00816182">
        <w:rPr>
          <w:szCs w:val="28"/>
        </w:rPr>
        <w:t>, Р. </w:t>
      </w:r>
      <w:proofErr w:type="spellStart"/>
      <w:r w:rsidRPr="00816182">
        <w:rPr>
          <w:szCs w:val="28"/>
        </w:rPr>
        <w:t>Чумпитас</w:t>
      </w:r>
      <w:proofErr w:type="spellEnd"/>
      <w:r w:rsidRPr="00816182">
        <w:rPr>
          <w:szCs w:val="28"/>
        </w:rPr>
        <w:t>, И. </w:t>
      </w:r>
      <w:proofErr w:type="spellStart"/>
      <w:r w:rsidRPr="00816182">
        <w:rPr>
          <w:szCs w:val="28"/>
        </w:rPr>
        <w:t>Шулинг</w:t>
      </w:r>
      <w:proofErr w:type="spellEnd"/>
      <w:r w:rsidRPr="00816182">
        <w:rPr>
          <w:szCs w:val="28"/>
        </w:rPr>
        <w:t xml:space="preserve">; </w:t>
      </w:r>
      <w:r>
        <w:rPr>
          <w:szCs w:val="28"/>
        </w:rPr>
        <w:t>Пер. с англ. под ред.</w:t>
      </w:r>
      <w:r w:rsidRPr="00816182">
        <w:rPr>
          <w:szCs w:val="28"/>
        </w:rPr>
        <w:t xml:space="preserve"> В. Б. </w:t>
      </w:r>
      <w:proofErr w:type="spellStart"/>
      <w:r w:rsidRPr="00816182">
        <w:rPr>
          <w:szCs w:val="28"/>
        </w:rPr>
        <w:t>Колчанова</w:t>
      </w:r>
      <w:proofErr w:type="spellEnd"/>
      <w:r w:rsidRPr="00816182">
        <w:rPr>
          <w:szCs w:val="28"/>
        </w:rPr>
        <w:t xml:space="preserve">. – 2-е изд. – </w:t>
      </w:r>
      <w:r>
        <w:rPr>
          <w:szCs w:val="28"/>
        </w:rPr>
        <w:t>СПб</w:t>
      </w:r>
      <w:r w:rsidRPr="00816182">
        <w:rPr>
          <w:szCs w:val="28"/>
        </w:rPr>
        <w:t>: Питер: Питер Пресс, 2014. – 718</w:t>
      </w:r>
      <w:r>
        <w:rPr>
          <w:szCs w:val="28"/>
        </w:rPr>
        <w:t> </w:t>
      </w:r>
      <w:proofErr w:type="gramStart"/>
      <w:r w:rsidRPr="00816182">
        <w:rPr>
          <w:szCs w:val="28"/>
        </w:rPr>
        <w:t>с</w:t>
      </w:r>
      <w:proofErr w:type="gramEnd"/>
      <w:r w:rsidRPr="00816182">
        <w:rPr>
          <w:szCs w:val="28"/>
        </w:rPr>
        <w:t>.</w:t>
      </w:r>
    </w:p>
    <w:p w:rsidR="00AE657A" w:rsidRPr="009F2067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r w:rsidRPr="009F2067">
        <w:rPr>
          <w:szCs w:val="28"/>
        </w:rPr>
        <w:t xml:space="preserve">Маркетинг: Энциклопедия: Пер. с англ. / Под ред. </w:t>
      </w:r>
      <w:r>
        <w:rPr>
          <w:szCs w:val="28"/>
        </w:rPr>
        <w:t>М. </w:t>
      </w:r>
      <w:r w:rsidRPr="009F2067">
        <w:rPr>
          <w:szCs w:val="28"/>
        </w:rPr>
        <w:t xml:space="preserve">Бейкера. – СПб.: Питер, 2002. – 1198 </w:t>
      </w:r>
      <w:proofErr w:type="gramStart"/>
      <w:r w:rsidRPr="009F2067">
        <w:rPr>
          <w:szCs w:val="28"/>
        </w:rPr>
        <w:t>с</w:t>
      </w:r>
      <w:proofErr w:type="gramEnd"/>
      <w:r w:rsidRPr="009F2067">
        <w:rPr>
          <w:szCs w:val="28"/>
        </w:rPr>
        <w:t>.</w:t>
      </w:r>
    </w:p>
    <w:p w:rsidR="00AE657A" w:rsidRPr="00816182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816182">
        <w:rPr>
          <w:i/>
          <w:szCs w:val="28"/>
        </w:rPr>
        <w:t>Минетт</w:t>
      </w:r>
      <w:proofErr w:type="spellEnd"/>
      <w:r w:rsidRPr="00816182">
        <w:rPr>
          <w:i/>
          <w:szCs w:val="28"/>
        </w:rPr>
        <w:t>, С.</w:t>
      </w:r>
      <w:r w:rsidRPr="00816182">
        <w:rPr>
          <w:szCs w:val="28"/>
        </w:rPr>
        <w:t xml:space="preserve"> В2</w:t>
      </w:r>
      <w:r w:rsidRPr="00816182">
        <w:rPr>
          <w:szCs w:val="28"/>
          <w:lang w:val="en-US"/>
        </w:rPr>
        <w:t>b</w:t>
      </w:r>
      <w:r w:rsidRPr="00816182">
        <w:rPr>
          <w:szCs w:val="28"/>
        </w:rPr>
        <w:t>-маркетинг: разные подходы к разным типам</w:t>
      </w:r>
      <w:r>
        <w:rPr>
          <w:szCs w:val="28"/>
        </w:rPr>
        <w:t xml:space="preserve"> клиентов. Полное руководство: Пер. с англ. / С. </w:t>
      </w:r>
      <w:proofErr w:type="spellStart"/>
      <w:r w:rsidRPr="00816182">
        <w:rPr>
          <w:szCs w:val="28"/>
        </w:rPr>
        <w:t>Минетт</w:t>
      </w:r>
      <w:proofErr w:type="spellEnd"/>
      <w:r w:rsidRPr="00816182">
        <w:rPr>
          <w:szCs w:val="28"/>
        </w:rPr>
        <w:t xml:space="preserve">. – М.: Вильямс, 2004. – 208 </w:t>
      </w:r>
      <w:proofErr w:type="gramStart"/>
      <w:r w:rsidRPr="00816182">
        <w:rPr>
          <w:szCs w:val="28"/>
        </w:rPr>
        <w:t>с</w:t>
      </w:r>
      <w:proofErr w:type="gramEnd"/>
      <w:r w:rsidRPr="00816182">
        <w:rPr>
          <w:szCs w:val="28"/>
        </w:rPr>
        <w:t>.</w:t>
      </w:r>
    </w:p>
    <w:p w:rsidR="00AE657A" w:rsidRPr="00816182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816182">
        <w:rPr>
          <w:i/>
          <w:iCs/>
          <w:szCs w:val="28"/>
        </w:rPr>
        <w:lastRenderedPageBreak/>
        <w:t>Кулибанова</w:t>
      </w:r>
      <w:proofErr w:type="spellEnd"/>
      <w:r w:rsidRPr="00816182">
        <w:rPr>
          <w:i/>
          <w:iCs/>
          <w:szCs w:val="28"/>
        </w:rPr>
        <w:t>, В.</w:t>
      </w:r>
      <w:r w:rsidRPr="00816182">
        <w:rPr>
          <w:i/>
          <w:iCs/>
          <w:szCs w:val="28"/>
          <w:lang w:val="en-US"/>
        </w:rPr>
        <w:t> </w:t>
      </w:r>
      <w:r w:rsidRPr="00816182">
        <w:rPr>
          <w:i/>
          <w:iCs/>
          <w:szCs w:val="28"/>
        </w:rPr>
        <w:t>В.</w:t>
      </w:r>
      <w:r w:rsidRPr="00816182">
        <w:rPr>
          <w:szCs w:val="28"/>
        </w:rPr>
        <w:t xml:space="preserve"> Прикладной маркетинг / В. В. </w:t>
      </w:r>
      <w:proofErr w:type="spellStart"/>
      <w:r w:rsidRPr="00816182">
        <w:rPr>
          <w:szCs w:val="28"/>
        </w:rPr>
        <w:t>Кулибанова</w:t>
      </w:r>
      <w:proofErr w:type="spellEnd"/>
      <w:r w:rsidRPr="00816182">
        <w:rPr>
          <w:szCs w:val="28"/>
        </w:rPr>
        <w:t xml:space="preserve">. – СПб.: Нева, 2003. – 272 </w:t>
      </w:r>
      <w:proofErr w:type="gramStart"/>
      <w:r w:rsidRPr="00816182">
        <w:rPr>
          <w:szCs w:val="28"/>
        </w:rPr>
        <w:t>с</w:t>
      </w:r>
      <w:proofErr w:type="gramEnd"/>
      <w:r w:rsidRPr="00816182">
        <w:rPr>
          <w:szCs w:val="28"/>
        </w:rPr>
        <w:t>.</w:t>
      </w:r>
    </w:p>
    <w:p w:rsidR="00AE657A" w:rsidRPr="00816182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r w:rsidRPr="00816182">
        <w:rPr>
          <w:i/>
          <w:iCs/>
          <w:szCs w:val="28"/>
        </w:rPr>
        <w:t>Ноздрева, Р. Б.</w:t>
      </w:r>
      <w:r>
        <w:rPr>
          <w:szCs w:val="28"/>
        </w:rPr>
        <w:t xml:space="preserve"> Маркетинг: учебник, практикум и </w:t>
      </w:r>
      <w:proofErr w:type="spellStart"/>
      <w:r>
        <w:rPr>
          <w:szCs w:val="28"/>
        </w:rPr>
        <w:t>учеб</w:t>
      </w:r>
      <w:proofErr w:type="gramStart"/>
      <w:r>
        <w:rPr>
          <w:szCs w:val="28"/>
        </w:rPr>
        <w:t>.-</w:t>
      </w:r>
      <w:proofErr w:type="gramEnd"/>
      <w:r>
        <w:rPr>
          <w:szCs w:val="28"/>
        </w:rPr>
        <w:t>метод</w:t>
      </w:r>
      <w:proofErr w:type="spellEnd"/>
      <w:r>
        <w:rPr>
          <w:szCs w:val="28"/>
        </w:rPr>
        <w:t>.</w:t>
      </w:r>
      <w:r w:rsidRPr="00816182">
        <w:rPr>
          <w:szCs w:val="28"/>
        </w:rPr>
        <w:t xml:space="preserve"> комплекс по маркетингу / Р. Б. Ноздрева, Г. Д. Крылова, М. И. Соколова, В. Ю. </w:t>
      </w:r>
      <w:proofErr w:type="spellStart"/>
      <w:r w:rsidRPr="00816182">
        <w:rPr>
          <w:szCs w:val="28"/>
        </w:rPr>
        <w:t>Гречков</w:t>
      </w:r>
      <w:proofErr w:type="spellEnd"/>
      <w:r w:rsidRPr="00816182">
        <w:rPr>
          <w:szCs w:val="28"/>
        </w:rPr>
        <w:t xml:space="preserve">. – М.: </w:t>
      </w:r>
      <w:proofErr w:type="spellStart"/>
      <w:r w:rsidRPr="00816182">
        <w:rPr>
          <w:szCs w:val="28"/>
        </w:rPr>
        <w:t>Экономистъ</w:t>
      </w:r>
      <w:proofErr w:type="spellEnd"/>
      <w:r w:rsidRPr="00816182">
        <w:rPr>
          <w:szCs w:val="28"/>
        </w:rPr>
        <w:t>, 2004.</w:t>
      </w:r>
      <w:r w:rsidRPr="00816182">
        <w:rPr>
          <w:i/>
          <w:szCs w:val="28"/>
        </w:rPr>
        <w:t xml:space="preserve"> </w:t>
      </w:r>
      <w:r w:rsidRPr="00816182">
        <w:rPr>
          <w:szCs w:val="28"/>
        </w:rPr>
        <w:t>– 568 с.</w:t>
      </w:r>
    </w:p>
    <w:p w:rsidR="00AE657A" w:rsidRPr="00773234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r>
        <w:rPr>
          <w:szCs w:val="28"/>
        </w:rPr>
        <w:t>Основы маркетинга: Пер. с англ.</w:t>
      </w:r>
      <w:r w:rsidRPr="009F2067">
        <w:rPr>
          <w:szCs w:val="28"/>
        </w:rPr>
        <w:t xml:space="preserve"> / Ф. </w:t>
      </w:r>
      <w:proofErr w:type="spellStart"/>
      <w:r w:rsidRPr="009F2067">
        <w:rPr>
          <w:szCs w:val="28"/>
        </w:rPr>
        <w:t>Котлер</w:t>
      </w:r>
      <w:proofErr w:type="spellEnd"/>
      <w:r>
        <w:rPr>
          <w:szCs w:val="28"/>
        </w:rPr>
        <w:t>, Г. </w:t>
      </w:r>
      <w:proofErr w:type="spellStart"/>
      <w:r>
        <w:rPr>
          <w:szCs w:val="28"/>
        </w:rPr>
        <w:t>Армстронг</w:t>
      </w:r>
      <w:proofErr w:type="spellEnd"/>
      <w:r>
        <w:rPr>
          <w:szCs w:val="28"/>
        </w:rPr>
        <w:t>, Дж. </w:t>
      </w:r>
      <w:proofErr w:type="spellStart"/>
      <w:r>
        <w:rPr>
          <w:szCs w:val="28"/>
        </w:rPr>
        <w:t>Сондерс</w:t>
      </w:r>
      <w:proofErr w:type="spellEnd"/>
      <w:r>
        <w:rPr>
          <w:szCs w:val="28"/>
        </w:rPr>
        <w:t>, В. </w:t>
      </w:r>
      <w:proofErr w:type="spellStart"/>
      <w:r w:rsidRPr="00C64690">
        <w:rPr>
          <w:szCs w:val="28"/>
        </w:rPr>
        <w:t>Вонг</w:t>
      </w:r>
      <w:proofErr w:type="spellEnd"/>
      <w:r w:rsidRPr="009F2067">
        <w:rPr>
          <w:szCs w:val="28"/>
        </w:rPr>
        <w:t>.– 4-</w:t>
      </w:r>
      <w:r>
        <w:rPr>
          <w:szCs w:val="28"/>
        </w:rPr>
        <w:t xml:space="preserve">е </w:t>
      </w:r>
      <w:proofErr w:type="gramStart"/>
      <w:r>
        <w:rPr>
          <w:szCs w:val="28"/>
        </w:rPr>
        <w:t>европейское</w:t>
      </w:r>
      <w:proofErr w:type="gramEnd"/>
      <w:r>
        <w:rPr>
          <w:szCs w:val="28"/>
        </w:rPr>
        <w:t xml:space="preserve"> изд.  – М.</w:t>
      </w:r>
      <w:r w:rsidRPr="009F2067">
        <w:rPr>
          <w:szCs w:val="28"/>
        </w:rPr>
        <w:t>: Вильямс, 2010. – 1199 с.</w:t>
      </w:r>
    </w:p>
    <w:p w:rsidR="00AE657A" w:rsidRPr="00FF2D47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AA64D8">
        <w:rPr>
          <w:i/>
        </w:rPr>
        <w:t>Помаз</w:t>
      </w:r>
      <w:proofErr w:type="spellEnd"/>
      <w:r w:rsidRPr="00AA64D8">
        <w:rPr>
          <w:i/>
        </w:rPr>
        <w:t>, И.</w:t>
      </w:r>
      <w:r>
        <w:rPr>
          <w:i/>
        </w:rPr>
        <w:t> </w:t>
      </w:r>
      <w:r w:rsidRPr="00AA64D8">
        <w:rPr>
          <w:i/>
        </w:rPr>
        <w:t>В</w:t>
      </w:r>
      <w:r w:rsidRPr="00AA64D8">
        <w:t xml:space="preserve">. Маркетинговые коммуникации: курс лекций для студ. </w:t>
      </w:r>
      <w:proofErr w:type="gramStart"/>
      <w:r w:rsidRPr="00AA64D8">
        <w:t>спец</w:t>
      </w:r>
      <w:proofErr w:type="gramEnd"/>
      <w:r w:rsidRPr="00AA64D8">
        <w:t>. 1-26 02 03 «Маркетинг» / И.</w:t>
      </w:r>
      <w:r>
        <w:t> В. </w:t>
      </w:r>
      <w:proofErr w:type="spellStart"/>
      <w:r w:rsidRPr="00AA64D8">
        <w:t>Помаз</w:t>
      </w:r>
      <w:proofErr w:type="spellEnd"/>
      <w:r w:rsidRPr="00AA64D8">
        <w:t>, С.</w:t>
      </w:r>
      <w:r>
        <w:t> А. </w:t>
      </w:r>
      <w:proofErr w:type="spellStart"/>
      <w:r>
        <w:t>Шингарей</w:t>
      </w:r>
      <w:proofErr w:type="spellEnd"/>
      <w:r w:rsidRPr="00AA64D8">
        <w:t>. – Гомель: Бел</w:t>
      </w:r>
      <w:proofErr w:type="gramStart"/>
      <w:r w:rsidRPr="00AA64D8">
        <w:t>.</w:t>
      </w:r>
      <w:proofErr w:type="gramEnd"/>
      <w:r w:rsidRPr="00AA64D8">
        <w:t xml:space="preserve"> </w:t>
      </w:r>
      <w:proofErr w:type="spellStart"/>
      <w:proofErr w:type="gramStart"/>
      <w:r w:rsidRPr="00AA64D8">
        <w:t>т</w:t>
      </w:r>
      <w:proofErr w:type="gramEnd"/>
      <w:r w:rsidRPr="00AA64D8">
        <w:t>оргово-экон</w:t>
      </w:r>
      <w:proofErr w:type="spellEnd"/>
      <w:r w:rsidRPr="00AA64D8">
        <w:t>. ун-т потреб. кооперации, 2012. – 139 с.</w:t>
      </w:r>
    </w:p>
    <w:p w:rsidR="00AE657A" w:rsidRPr="00773234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AA64D8">
        <w:t>Синяева</w:t>
      </w:r>
      <w:proofErr w:type="spellEnd"/>
      <w:r w:rsidRPr="00AA64D8">
        <w:t>, И.</w:t>
      </w:r>
      <w:r>
        <w:t> </w:t>
      </w:r>
      <w:r w:rsidRPr="00AA64D8">
        <w:t xml:space="preserve">М. Маркетинговые коммуникации: учебник для студ. вузов, </w:t>
      </w:r>
      <w:proofErr w:type="spellStart"/>
      <w:r w:rsidRPr="00AA64D8">
        <w:t>обуч</w:t>
      </w:r>
      <w:proofErr w:type="spellEnd"/>
      <w:r w:rsidRPr="00AA64D8">
        <w:t xml:space="preserve">. </w:t>
      </w:r>
      <w:proofErr w:type="gramStart"/>
      <w:r w:rsidRPr="00AA64D8">
        <w:t>по</w:t>
      </w:r>
      <w:proofErr w:type="gramEnd"/>
      <w:r w:rsidRPr="00AA64D8">
        <w:t xml:space="preserve"> </w:t>
      </w:r>
      <w:proofErr w:type="gramStart"/>
      <w:r w:rsidRPr="00AA64D8">
        <w:t>спец</w:t>
      </w:r>
      <w:proofErr w:type="gramEnd"/>
      <w:r w:rsidRPr="00AA64D8">
        <w:t>. «Маркетинг» / И.</w:t>
      </w:r>
      <w:r>
        <w:t> М. </w:t>
      </w:r>
      <w:proofErr w:type="spellStart"/>
      <w:r w:rsidRPr="00AA64D8">
        <w:t>Синяева</w:t>
      </w:r>
      <w:proofErr w:type="spellEnd"/>
      <w:r w:rsidRPr="00AA64D8">
        <w:t>, С.</w:t>
      </w:r>
      <w:r>
        <w:t> В. </w:t>
      </w:r>
      <w:r w:rsidRPr="00AA64D8">
        <w:t>Земляк, В.</w:t>
      </w:r>
      <w:r>
        <w:t> В. </w:t>
      </w:r>
      <w:proofErr w:type="spellStart"/>
      <w:r w:rsidRPr="00AA64D8">
        <w:t>Синяев</w:t>
      </w:r>
      <w:proofErr w:type="spellEnd"/>
      <w:r w:rsidRPr="00AA64D8">
        <w:t>; под ред. Л.</w:t>
      </w:r>
      <w:r>
        <w:t> П. </w:t>
      </w:r>
      <w:r w:rsidRPr="00AA64D8">
        <w:t xml:space="preserve">Дашкова. – М.: Дашков и К, 2006. – 304 </w:t>
      </w:r>
      <w:proofErr w:type="gramStart"/>
      <w:r w:rsidRPr="00AA64D8">
        <w:t>с</w:t>
      </w:r>
      <w:proofErr w:type="gramEnd"/>
      <w:r w:rsidRPr="00AA64D8">
        <w:t>.</w:t>
      </w:r>
    </w:p>
    <w:p w:rsidR="00AE657A" w:rsidRPr="009F2067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773234">
        <w:rPr>
          <w:i/>
          <w:szCs w:val="28"/>
        </w:rPr>
        <w:t>Траут</w:t>
      </w:r>
      <w:proofErr w:type="spellEnd"/>
      <w:r w:rsidRPr="00773234">
        <w:rPr>
          <w:i/>
          <w:szCs w:val="28"/>
        </w:rPr>
        <w:t>, Дж.</w:t>
      </w:r>
      <w:r w:rsidRPr="00773234">
        <w:rPr>
          <w:szCs w:val="28"/>
        </w:rPr>
        <w:t xml:space="preserve"> Дифференцируйся или умирай!</w:t>
      </w:r>
      <w:r>
        <w:rPr>
          <w:szCs w:val="28"/>
        </w:rPr>
        <w:t xml:space="preserve"> В</w:t>
      </w:r>
      <w:r w:rsidRPr="00773234">
        <w:rPr>
          <w:szCs w:val="28"/>
        </w:rPr>
        <w:t xml:space="preserve">ыживание в эпоху убийственной конкуренции: </w:t>
      </w:r>
      <w:proofErr w:type="gramStart"/>
      <w:r>
        <w:rPr>
          <w:szCs w:val="28"/>
        </w:rPr>
        <w:t>Пер. с англ. / Дж. </w:t>
      </w:r>
      <w:proofErr w:type="spellStart"/>
      <w:r>
        <w:rPr>
          <w:szCs w:val="28"/>
        </w:rPr>
        <w:t>Траут</w:t>
      </w:r>
      <w:proofErr w:type="spellEnd"/>
      <w:r>
        <w:rPr>
          <w:szCs w:val="28"/>
        </w:rPr>
        <w:t>, С. </w:t>
      </w:r>
      <w:r w:rsidRPr="00773234">
        <w:rPr>
          <w:szCs w:val="28"/>
        </w:rPr>
        <w:t>Ривкин. – 2-е</w:t>
      </w:r>
      <w:r>
        <w:rPr>
          <w:szCs w:val="28"/>
        </w:rPr>
        <w:t xml:space="preserve"> изд., обновленное и доп</w:t>
      </w:r>
      <w:r w:rsidRPr="00773234">
        <w:rPr>
          <w:szCs w:val="28"/>
        </w:rPr>
        <w:t xml:space="preserve">. – </w:t>
      </w:r>
      <w:r>
        <w:rPr>
          <w:szCs w:val="28"/>
        </w:rPr>
        <w:t>СПб и др.</w:t>
      </w:r>
      <w:r w:rsidRPr="00773234">
        <w:rPr>
          <w:szCs w:val="28"/>
        </w:rPr>
        <w:t>: Питер.: Мир книг, 2012. –  302 с.</w:t>
      </w:r>
      <w:proofErr w:type="gramEnd"/>
    </w:p>
    <w:p w:rsidR="00AE657A" w:rsidRPr="00773234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773234">
        <w:rPr>
          <w:i/>
          <w:iCs/>
          <w:szCs w:val="28"/>
        </w:rPr>
        <w:t>Фегеле</w:t>
      </w:r>
      <w:proofErr w:type="spellEnd"/>
      <w:r w:rsidRPr="00773234">
        <w:rPr>
          <w:i/>
          <w:iCs/>
          <w:szCs w:val="28"/>
        </w:rPr>
        <w:t>, З.</w:t>
      </w:r>
      <w:r w:rsidRPr="00773234">
        <w:rPr>
          <w:szCs w:val="28"/>
        </w:rPr>
        <w:t xml:space="preserve"> </w:t>
      </w:r>
      <w:proofErr w:type="spellStart"/>
      <w:r w:rsidRPr="00773234">
        <w:rPr>
          <w:szCs w:val="28"/>
        </w:rPr>
        <w:t>Директ-маркетинг</w:t>
      </w:r>
      <w:proofErr w:type="spellEnd"/>
      <w:r w:rsidRPr="00773234">
        <w:rPr>
          <w:szCs w:val="28"/>
        </w:rPr>
        <w:t xml:space="preserve">: 99 практических советов, как найти потребителя: Пер. </w:t>
      </w:r>
      <w:proofErr w:type="gramStart"/>
      <w:r w:rsidRPr="00773234">
        <w:rPr>
          <w:szCs w:val="28"/>
        </w:rPr>
        <w:t>с</w:t>
      </w:r>
      <w:proofErr w:type="gramEnd"/>
      <w:r w:rsidRPr="00773234">
        <w:rPr>
          <w:szCs w:val="28"/>
        </w:rPr>
        <w:t xml:space="preserve"> нем.</w:t>
      </w:r>
      <w:r>
        <w:rPr>
          <w:szCs w:val="28"/>
        </w:rPr>
        <w:t xml:space="preserve"> / З. </w:t>
      </w:r>
      <w:proofErr w:type="spellStart"/>
      <w:r w:rsidRPr="00773234">
        <w:rPr>
          <w:szCs w:val="28"/>
        </w:rPr>
        <w:t>Фегеле</w:t>
      </w:r>
      <w:proofErr w:type="spellEnd"/>
      <w:r w:rsidRPr="00773234">
        <w:rPr>
          <w:szCs w:val="28"/>
        </w:rPr>
        <w:t xml:space="preserve">. – 3-е изд. – М.: </w:t>
      </w:r>
      <w:proofErr w:type="spellStart"/>
      <w:r w:rsidRPr="00773234">
        <w:rPr>
          <w:szCs w:val="28"/>
        </w:rPr>
        <w:t>Интерэксперт</w:t>
      </w:r>
      <w:proofErr w:type="spellEnd"/>
      <w:r w:rsidRPr="00773234">
        <w:rPr>
          <w:szCs w:val="28"/>
        </w:rPr>
        <w:t>, 2001. – 253 с.</w:t>
      </w:r>
    </w:p>
    <w:p w:rsidR="00AE657A" w:rsidRPr="00773234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proofErr w:type="spellStart"/>
      <w:r w:rsidRPr="00773234">
        <w:rPr>
          <w:i/>
          <w:iCs/>
          <w:szCs w:val="28"/>
        </w:rPr>
        <w:t>Хруцкий</w:t>
      </w:r>
      <w:proofErr w:type="spellEnd"/>
      <w:r w:rsidRPr="00773234">
        <w:rPr>
          <w:i/>
          <w:iCs/>
          <w:szCs w:val="28"/>
        </w:rPr>
        <w:t>, В. Е.</w:t>
      </w:r>
      <w:r w:rsidRPr="00773234">
        <w:rPr>
          <w:szCs w:val="28"/>
        </w:rPr>
        <w:t xml:space="preserve"> Современный маркетинг: настольная книг</w:t>
      </w:r>
      <w:r>
        <w:rPr>
          <w:szCs w:val="28"/>
        </w:rPr>
        <w:t>а по исследованию рынка: учеб</w:t>
      </w:r>
      <w:proofErr w:type="gramStart"/>
      <w:r>
        <w:rPr>
          <w:szCs w:val="28"/>
        </w:rPr>
        <w:t>.</w:t>
      </w:r>
      <w:proofErr w:type="gramEnd"/>
      <w:r w:rsidRPr="00773234">
        <w:rPr>
          <w:szCs w:val="28"/>
        </w:rPr>
        <w:t xml:space="preserve"> </w:t>
      </w:r>
      <w:proofErr w:type="gramStart"/>
      <w:r w:rsidRPr="00773234">
        <w:rPr>
          <w:szCs w:val="28"/>
        </w:rPr>
        <w:t>п</w:t>
      </w:r>
      <w:proofErr w:type="gramEnd"/>
      <w:r w:rsidRPr="00773234">
        <w:rPr>
          <w:szCs w:val="28"/>
        </w:rPr>
        <w:t>особие по маркетингу для вузов гуманитарного проф</w:t>
      </w:r>
      <w:r>
        <w:rPr>
          <w:szCs w:val="28"/>
        </w:rPr>
        <w:t>иля и учреждений доп.</w:t>
      </w:r>
      <w:r w:rsidRPr="00773234">
        <w:rPr>
          <w:szCs w:val="28"/>
        </w:rPr>
        <w:t xml:space="preserve"> образования / В. Е. </w:t>
      </w:r>
      <w:proofErr w:type="spellStart"/>
      <w:r w:rsidRPr="00773234">
        <w:rPr>
          <w:szCs w:val="28"/>
        </w:rPr>
        <w:t>Хруцкий</w:t>
      </w:r>
      <w:proofErr w:type="spellEnd"/>
      <w:r w:rsidRPr="00773234">
        <w:rPr>
          <w:szCs w:val="28"/>
        </w:rPr>
        <w:t xml:space="preserve">, И. В. Корнеева. – Изд. 3-е, </w:t>
      </w:r>
      <w:proofErr w:type="spellStart"/>
      <w:r w:rsidRPr="00773234">
        <w:rPr>
          <w:szCs w:val="28"/>
        </w:rPr>
        <w:t>пер</w:t>
      </w:r>
      <w:r>
        <w:rPr>
          <w:szCs w:val="28"/>
        </w:rPr>
        <w:t>ераб</w:t>
      </w:r>
      <w:proofErr w:type="spellEnd"/>
      <w:r>
        <w:rPr>
          <w:szCs w:val="28"/>
        </w:rPr>
        <w:t xml:space="preserve">. и доп. </w:t>
      </w:r>
      <w:r w:rsidRPr="00773234">
        <w:rPr>
          <w:szCs w:val="28"/>
        </w:rPr>
        <w:t>–</w:t>
      </w:r>
      <w:r>
        <w:rPr>
          <w:szCs w:val="28"/>
        </w:rPr>
        <w:t xml:space="preserve"> М.:</w:t>
      </w:r>
      <w:r w:rsidRPr="00773234">
        <w:rPr>
          <w:szCs w:val="28"/>
        </w:rPr>
        <w:t xml:space="preserve"> Финансы и статистика, 2005. – 554 </w:t>
      </w:r>
      <w:proofErr w:type="gramStart"/>
      <w:r w:rsidRPr="00773234">
        <w:rPr>
          <w:szCs w:val="28"/>
        </w:rPr>
        <w:t>с</w:t>
      </w:r>
      <w:proofErr w:type="gramEnd"/>
      <w:r w:rsidRPr="00773234">
        <w:rPr>
          <w:szCs w:val="28"/>
        </w:rPr>
        <w:t>.</w:t>
      </w:r>
    </w:p>
    <w:p w:rsidR="00AE657A" w:rsidRPr="00FF2D47" w:rsidRDefault="00AE657A" w:rsidP="00AE657A">
      <w:pPr>
        <w:pStyle w:val="ae"/>
        <w:widowControl w:val="0"/>
        <w:numPr>
          <w:ilvl w:val="0"/>
          <w:numId w:val="3"/>
        </w:numPr>
        <w:tabs>
          <w:tab w:val="left" w:pos="0"/>
        </w:tabs>
        <w:ind w:hanging="502"/>
        <w:jc w:val="both"/>
        <w:rPr>
          <w:b/>
          <w:szCs w:val="28"/>
        </w:rPr>
      </w:pPr>
      <w:r w:rsidRPr="00773234">
        <w:rPr>
          <w:i/>
          <w:iCs/>
          <w:szCs w:val="28"/>
        </w:rPr>
        <w:t>Штерн, Л. В.</w:t>
      </w:r>
      <w:r w:rsidRPr="00773234">
        <w:rPr>
          <w:szCs w:val="28"/>
        </w:rPr>
        <w:t xml:space="preserve"> Маркетинговые каналы: Пер. с англ. / Л. В. Штерн, А. И. </w:t>
      </w:r>
      <w:proofErr w:type="spellStart"/>
      <w:r w:rsidRPr="00773234">
        <w:rPr>
          <w:szCs w:val="28"/>
        </w:rPr>
        <w:t>Эль-Ансари</w:t>
      </w:r>
      <w:proofErr w:type="spellEnd"/>
      <w:r w:rsidRPr="00773234">
        <w:rPr>
          <w:szCs w:val="28"/>
        </w:rPr>
        <w:t>, Э. Т. </w:t>
      </w:r>
      <w:proofErr w:type="spellStart"/>
      <w:r w:rsidRPr="00773234">
        <w:rPr>
          <w:szCs w:val="28"/>
        </w:rPr>
        <w:t>Кофлан</w:t>
      </w:r>
      <w:proofErr w:type="spellEnd"/>
      <w:r w:rsidRPr="00773234">
        <w:rPr>
          <w:szCs w:val="28"/>
        </w:rPr>
        <w:t xml:space="preserve">. – 5-е изд. – М.: Вильямс, 2002. – 621 </w:t>
      </w:r>
      <w:proofErr w:type="gramStart"/>
      <w:r w:rsidRPr="00773234">
        <w:rPr>
          <w:szCs w:val="28"/>
        </w:rPr>
        <w:t>с</w:t>
      </w:r>
      <w:proofErr w:type="gramEnd"/>
      <w:r w:rsidRPr="00773234">
        <w:rPr>
          <w:szCs w:val="28"/>
        </w:rPr>
        <w:t>.</w:t>
      </w:r>
    </w:p>
    <w:p w:rsidR="00AE657A" w:rsidRDefault="00AE657A" w:rsidP="00AE657A">
      <w:pPr>
        <w:ind w:firstLine="567"/>
        <w:jc w:val="center"/>
        <w:rPr>
          <w:b/>
          <w:i/>
          <w:szCs w:val="28"/>
        </w:rPr>
      </w:pPr>
    </w:p>
    <w:p w:rsidR="00AE657A" w:rsidRDefault="00AE657A" w:rsidP="00AE657A">
      <w:pPr>
        <w:tabs>
          <w:tab w:val="left" w:pos="0"/>
          <w:tab w:val="num" w:pos="567"/>
        </w:tabs>
        <w:ind w:firstLine="284"/>
        <w:jc w:val="both"/>
        <w:rPr>
          <w:szCs w:val="28"/>
        </w:rPr>
      </w:pPr>
    </w:p>
    <w:p w:rsidR="00AE657A" w:rsidRDefault="00AE657A" w:rsidP="00AE657A">
      <w:pPr>
        <w:ind w:left="-284"/>
        <w:jc w:val="center"/>
        <w:rPr>
          <w:b/>
          <w:szCs w:val="28"/>
        </w:rPr>
      </w:pPr>
      <w:r>
        <w:rPr>
          <w:b/>
          <w:szCs w:val="28"/>
        </w:rPr>
        <w:t>ПРИМЕРНЫЙ ПЕРЕЧЕНЬ ВОПРОСОВ К ЭКЗАМЕНУ</w:t>
      </w:r>
    </w:p>
    <w:p w:rsidR="00AE657A" w:rsidRPr="000E4988" w:rsidRDefault="00AE657A" w:rsidP="00AE657A">
      <w:pPr>
        <w:ind w:left="-284"/>
        <w:jc w:val="center"/>
        <w:rPr>
          <w:b/>
          <w:szCs w:val="28"/>
        </w:rPr>
      </w:pP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>Сущность, цели, основные категории маркетинга.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>Подходы к пониманию маркетинга: маркетинг как концепция управления, как деятельность, как социальная техника.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Концепции улучшения коммерческого результата деятельности организации и маркетинг. </w:t>
      </w: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Концепция социально этичного маркетинга. Понятия «коммерческий» и «некоммерческий маркетинг».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Современное представление о маркетинге: диалог-маркетинг, маркетинг отношений, </w:t>
      </w:r>
      <w:r w:rsidRPr="00405BC8">
        <w:rPr>
          <w:szCs w:val="28"/>
          <w:lang w:val="en-US"/>
        </w:rPr>
        <w:t>one</w:t>
      </w:r>
      <w:r w:rsidRPr="00405BC8">
        <w:rPr>
          <w:szCs w:val="28"/>
        </w:rPr>
        <w:t>-</w:t>
      </w:r>
      <w:r w:rsidRPr="00405BC8">
        <w:rPr>
          <w:szCs w:val="28"/>
          <w:lang w:val="en-US"/>
        </w:rPr>
        <w:t>to</w:t>
      </w:r>
      <w:r w:rsidRPr="00405BC8">
        <w:rPr>
          <w:szCs w:val="28"/>
        </w:rPr>
        <w:t>-</w:t>
      </w:r>
      <w:r w:rsidRPr="00405BC8">
        <w:rPr>
          <w:szCs w:val="28"/>
          <w:lang w:val="en-US"/>
        </w:rPr>
        <w:t>one</w:t>
      </w:r>
      <w:r w:rsidRPr="00405BC8">
        <w:rPr>
          <w:szCs w:val="28"/>
        </w:rPr>
        <w:t xml:space="preserve">-маркетинг.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Виды маркетинга в зависимости от объема охваченного рынка (массовый, </w:t>
      </w:r>
      <w:proofErr w:type="spellStart"/>
      <w:r w:rsidRPr="00405BC8">
        <w:rPr>
          <w:szCs w:val="28"/>
        </w:rPr>
        <w:t>продуктово-дифференцированный</w:t>
      </w:r>
      <w:proofErr w:type="spellEnd"/>
      <w:r w:rsidRPr="00405BC8">
        <w:rPr>
          <w:szCs w:val="28"/>
        </w:rPr>
        <w:t xml:space="preserve"> и целевой маркетинг).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>Основные составляющие процесса управления маркетингом: пере</w:t>
      </w:r>
      <w:r>
        <w:rPr>
          <w:szCs w:val="28"/>
        </w:rPr>
        <w:t xml:space="preserve">чень и краткая характеристика.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lastRenderedPageBreak/>
        <w:t>Понятие «комплек</w:t>
      </w:r>
      <w:r>
        <w:rPr>
          <w:szCs w:val="28"/>
        </w:rPr>
        <w:t>с маркетинга»</w:t>
      </w:r>
      <w:r w:rsidRPr="00405BC8">
        <w:rPr>
          <w:szCs w:val="28"/>
        </w:rPr>
        <w:t xml:space="preserve">: сущность, значение, место в процессе управления маркетингом. </w:t>
      </w: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Коммуникация как элемент комплекса маркетинга. Понятие «комплекс маркетинговых коммуникаций».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Дискуссионный вопрос о месте </w:t>
      </w:r>
      <w:r w:rsidRPr="00405BC8">
        <w:rPr>
          <w:szCs w:val="28"/>
          <w:lang w:val="en-US"/>
        </w:rPr>
        <w:t>PR</w:t>
      </w:r>
      <w:r w:rsidRPr="00405BC8">
        <w:rPr>
          <w:szCs w:val="28"/>
        </w:rPr>
        <w:t xml:space="preserve"> в комплексе маркетинговых коммуникаций.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Сущность и значение концепции интегрированных маркетинговых коммуникаций. </w:t>
      </w: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Специфика аудитории на рынках В2С и </w:t>
      </w:r>
      <w:r w:rsidRPr="00405BC8">
        <w:rPr>
          <w:szCs w:val="28"/>
          <w:lang w:val="en-US"/>
        </w:rPr>
        <w:t>B</w:t>
      </w:r>
      <w:r w:rsidRPr="00405BC8">
        <w:rPr>
          <w:szCs w:val="28"/>
        </w:rPr>
        <w:t>2</w:t>
      </w:r>
      <w:r w:rsidRPr="00405BC8">
        <w:rPr>
          <w:szCs w:val="28"/>
          <w:lang w:val="en-US"/>
        </w:rPr>
        <w:t>B</w:t>
      </w:r>
      <w:r>
        <w:rPr>
          <w:szCs w:val="28"/>
        </w:rPr>
        <w:t>.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>
        <w:rPr>
          <w:szCs w:val="28"/>
        </w:rPr>
        <w:t>Специфика аудитории</w:t>
      </w:r>
      <w:r w:rsidRPr="00405BC8">
        <w:rPr>
          <w:szCs w:val="28"/>
        </w:rPr>
        <w:t xml:space="preserve"> на рынках «продавца» и «покупателя».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Объективные признаки сегментации рынка (географические, демографические, социально-экономические).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proofErr w:type="spellStart"/>
      <w:r w:rsidRPr="00405BC8">
        <w:rPr>
          <w:szCs w:val="28"/>
        </w:rPr>
        <w:t>Психографические</w:t>
      </w:r>
      <w:proofErr w:type="spellEnd"/>
      <w:r w:rsidRPr="00405BC8">
        <w:rPr>
          <w:szCs w:val="28"/>
        </w:rPr>
        <w:t xml:space="preserve"> и поведенческие признаки сегментации рынка.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Методы исследования аудитории маркетинговых коммуникаций.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Стимулирование сбыта в системе маркетинговых коммуникаций. Инструменты потребительского стимулирования и </w:t>
      </w:r>
      <w:proofErr w:type="spellStart"/>
      <w:r w:rsidRPr="00405BC8">
        <w:rPr>
          <w:szCs w:val="28"/>
        </w:rPr>
        <w:t>трейд-маркетинга</w:t>
      </w:r>
      <w:proofErr w:type="spellEnd"/>
      <w:r w:rsidRPr="00405BC8">
        <w:rPr>
          <w:szCs w:val="28"/>
        </w:rPr>
        <w:t xml:space="preserve">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Прямой маркетинг в системе маркетинговых коммуникаций. Обзор ключевых методов прямого маркетинга.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Сущность и принципы MLM-маркетинга. Соотношение понятий «прямой маркетинг» и «сетевой маркетинг». </w:t>
      </w: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>
        <w:rPr>
          <w:szCs w:val="28"/>
        </w:rPr>
        <w:t xml:space="preserve">Цели, задачи, субъекты </w:t>
      </w:r>
      <w:r w:rsidRPr="00405BC8">
        <w:rPr>
          <w:szCs w:val="28"/>
        </w:rPr>
        <w:t>рекламной коммуникации.</w:t>
      </w:r>
      <w:r>
        <w:rPr>
          <w:szCs w:val="28"/>
        </w:rPr>
        <w:t xml:space="preserve"> </w:t>
      </w:r>
    </w:p>
    <w:p w:rsidR="00AE657A" w:rsidRPr="00402714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2714">
        <w:rPr>
          <w:szCs w:val="28"/>
        </w:rPr>
        <w:t xml:space="preserve">Главные и второстепенные организации рекламного рынка. </w:t>
      </w:r>
    </w:p>
    <w:p w:rsidR="00AE657A" w:rsidRPr="00402714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2714">
        <w:rPr>
          <w:szCs w:val="28"/>
        </w:rPr>
        <w:t xml:space="preserve">Сетевые и локальные рекламные агентства, виды рекламной специализации. </w:t>
      </w:r>
    </w:p>
    <w:p w:rsidR="00AE657A" w:rsidRPr="00402714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2714">
        <w:rPr>
          <w:szCs w:val="28"/>
        </w:rPr>
        <w:t xml:space="preserve">Профессиональные ассоциации на рынке рекламы. </w:t>
      </w:r>
    </w:p>
    <w:p w:rsidR="00AE657A" w:rsidRPr="00402714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2714">
        <w:rPr>
          <w:szCs w:val="28"/>
        </w:rPr>
        <w:t xml:space="preserve">Интернационализация и глобализация как тренды рекламного рынка. </w:t>
      </w: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>
        <w:rPr>
          <w:szCs w:val="28"/>
        </w:rPr>
        <w:t xml:space="preserve">Специфика печатных СМК, радио, телевидения как рекламных каналов. </w:t>
      </w: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>
        <w:rPr>
          <w:szCs w:val="28"/>
        </w:rPr>
        <w:t xml:space="preserve">Наружная и транзитная реклама. </w:t>
      </w: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>
        <w:rPr>
          <w:szCs w:val="28"/>
        </w:rPr>
        <w:t xml:space="preserve">Печатная реклама. </w:t>
      </w:r>
      <w:r>
        <w:rPr>
          <w:szCs w:val="28"/>
          <w:lang w:val="en-US"/>
        </w:rPr>
        <w:t>Indoor</w:t>
      </w:r>
      <w:r>
        <w:rPr>
          <w:szCs w:val="28"/>
          <w:lang w:val="be-BY"/>
        </w:rPr>
        <w:t xml:space="preserve">-реклама.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>Интегрированные маркетинговые коммуникации в местах продаж (ИМКМП).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spacing w:line="264" w:lineRule="auto"/>
        <w:ind w:left="0" w:firstLine="540"/>
        <w:jc w:val="both"/>
        <w:rPr>
          <w:szCs w:val="28"/>
        </w:rPr>
      </w:pPr>
      <w:r w:rsidRPr="00405BC8">
        <w:rPr>
          <w:szCs w:val="28"/>
        </w:rPr>
        <w:t>Event-маркетинг в системе маркетинговых коммуникаций: общая ха</w:t>
      </w:r>
      <w:r>
        <w:rPr>
          <w:szCs w:val="28"/>
        </w:rPr>
        <w:t xml:space="preserve">рактеристика основных методов. 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Классификация выставочно-ярмарочных мероприятий. Процесс организации выставки. </w:t>
      </w:r>
    </w:p>
    <w:p w:rsidR="00AE657A" w:rsidRPr="00280DF6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>Обзор основны</w:t>
      </w:r>
      <w:r>
        <w:rPr>
          <w:szCs w:val="28"/>
        </w:rPr>
        <w:t xml:space="preserve">х методов </w:t>
      </w:r>
      <w:proofErr w:type="spellStart"/>
      <w:proofErr w:type="gramStart"/>
      <w:r>
        <w:rPr>
          <w:szCs w:val="28"/>
        </w:rPr>
        <w:t>интернет-маркетинга</w:t>
      </w:r>
      <w:proofErr w:type="spellEnd"/>
      <w:proofErr w:type="gramEnd"/>
      <w:r>
        <w:rPr>
          <w:szCs w:val="28"/>
        </w:rPr>
        <w:t xml:space="preserve">. </w:t>
      </w:r>
    </w:p>
    <w:p w:rsidR="00AE657A" w:rsidRPr="00280DF6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proofErr w:type="spellStart"/>
      <w:r w:rsidRPr="00280DF6">
        <w:rPr>
          <w:szCs w:val="28"/>
        </w:rPr>
        <w:t>Спонсоринг</w:t>
      </w:r>
      <w:proofErr w:type="spellEnd"/>
      <w:r w:rsidRPr="00280DF6">
        <w:rPr>
          <w:szCs w:val="28"/>
        </w:rPr>
        <w:t xml:space="preserve"> в системе маркетинговых коммуникаций. </w:t>
      </w:r>
    </w:p>
    <w:p w:rsidR="00AE657A" w:rsidRPr="00280DF6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280DF6">
        <w:rPr>
          <w:szCs w:val="28"/>
        </w:rPr>
        <w:t xml:space="preserve">PR в системе маркетинговых коммуникаций. </w:t>
      </w: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proofErr w:type="spellStart"/>
      <w:r>
        <w:rPr>
          <w:szCs w:val="28"/>
        </w:rPr>
        <w:t>Брендинг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брендинговые</w:t>
      </w:r>
      <w:proofErr w:type="spellEnd"/>
      <w:r>
        <w:rPr>
          <w:szCs w:val="28"/>
        </w:rPr>
        <w:t xml:space="preserve"> коммуникации</w:t>
      </w:r>
      <w:r w:rsidRPr="00280DF6">
        <w:rPr>
          <w:szCs w:val="28"/>
        </w:rPr>
        <w:t>.</w:t>
      </w:r>
    </w:p>
    <w:p w:rsidR="00AE657A" w:rsidRPr="00405BC8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proofErr w:type="spellStart"/>
      <w:r>
        <w:rPr>
          <w:szCs w:val="28"/>
        </w:rPr>
        <w:t>Имиджевые</w:t>
      </w:r>
      <w:proofErr w:type="spellEnd"/>
      <w:r>
        <w:rPr>
          <w:szCs w:val="28"/>
        </w:rPr>
        <w:t xml:space="preserve"> коммуникации. </w:t>
      </w:r>
      <w:proofErr w:type="gramStart"/>
      <w:r>
        <w:rPr>
          <w:szCs w:val="28"/>
        </w:rPr>
        <w:t>Корпоративная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айдентика</w:t>
      </w:r>
      <w:proofErr w:type="spellEnd"/>
      <w:r>
        <w:rPr>
          <w:szCs w:val="28"/>
        </w:rPr>
        <w:t xml:space="preserve">, фирменные стиль. </w:t>
      </w:r>
    </w:p>
    <w:p w:rsidR="00AE657A" w:rsidRPr="00280DF6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t xml:space="preserve"> Понятие и содержание маркетинговой стратегии организации. </w:t>
      </w:r>
    </w:p>
    <w:p w:rsid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405BC8">
        <w:rPr>
          <w:szCs w:val="28"/>
        </w:rPr>
        <w:lastRenderedPageBreak/>
        <w:t>Этапы разработки коммуник</w:t>
      </w:r>
      <w:r>
        <w:rPr>
          <w:szCs w:val="28"/>
        </w:rPr>
        <w:t>ационного процесса в маркетинге</w:t>
      </w:r>
      <w:r w:rsidRPr="00405BC8">
        <w:rPr>
          <w:szCs w:val="28"/>
        </w:rPr>
        <w:t>.</w:t>
      </w:r>
    </w:p>
    <w:p w:rsidR="00F12A99" w:rsidRPr="00AE657A" w:rsidRDefault="00AE657A" w:rsidP="00AE657A">
      <w:pPr>
        <w:numPr>
          <w:ilvl w:val="0"/>
          <w:numId w:val="4"/>
        </w:numPr>
        <w:tabs>
          <w:tab w:val="left" w:pos="1080"/>
        </w:tabs>
        <w:ind w:left="0" w:firstLine="540"/>
        <w:jc w:val="both"/>
        <w:rPr>
          <w:szCs w:val="28"/>
        </w:rPr>
      </w:pPr>
      <w:r w:rsidRPr="00AE657A">
        <w:rPr>
          <w:szCs w:val="28"/>
        </w:rPr>
        <w:t>Оценка результативности маркетинговой коммуникации: экономическая и коммуникационная эффективность.</w:t>
      </w:r>
    </w:p>
    <w:sectPr w:rsidR="00F12A99" w:rsidRPr="00AE657A" w:rsidSect="00F1056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CDF" w:rsidRDefault="00631CDF" w:rsidP="0035105C">
      <w:r>
        <w:separator/>
      </w:r>
    </w:p>
  </w:endnote>
  <w:endnote w:type="continuationSeparator" w:id="1">
    <w:p w:rsidR="00631CDF" w:rsidRDefault="00631CDF" w:rsidP="0035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CDF" w:rsidRDefault="00631CDF" w:rsidP="0035105C">
      <w:r>
        <w:separator/>
      </w:r>
    </w:p>
  </w:footnote>
  <w:footnote w:type="continuationSeparator" w:id="1">
    <w:p w:rsidR="00631CDF" w:rsidRDefault="00631CDF" w:rsidP="00351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20158"/>
      <w:docPartObj>
        <w:docPartGallery w:val="Page Numbers (Top of Page)"/>
        <w:docPartUnique/>
      </w:docPartObj>
    </w:sdtPr>
    <w:sdtContent>
      <w:p w:rsidR="00F1056D" w:rsidRDefault="00F1056D">
        <w:pPr>
          <w:pStyle w:val="a4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D92A2B" w:rsidRDefault="00D92A2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3CBD"/>
    <w:multiLevelType w:val="hybridMultilevel"/>
    <w:tmpl w:val="058414C0"/>
    <w:lvl w:ilvl="0" w:tplc="8EF004D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0E40379"/>
    <w:multiLevelType w:val="hybridMultilevel"/>
    <w:tmpl w:val="02A49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E5C23"/>
    <w:multiLevelType w:val="hybridMultilevel"/>
    <w:tmpl w:val="87C862C4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05B1997"/>
    <w:multiLevelType w:val="hybridMultilevel"/>
    <w:tmpl w:val="F2845A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3256C7"/>
    <w:rsid w:val="0006369C"/>
    <w:rsid w:val="000A2395"/>
    <w:rsid w:val="000B25F8"/>
    <w:rsid w:val="000C4AE8"/>
    <w:rsid w:val="000F564B"/>
    <w:rsid w:val="00110BEF"/>
    <w:rsid w:val="001269BA"/>
    <w:rsid w:val="00160ED9"/>
    <w:rsid w:val="0017224D"/>
    <w:rsid w:val="001943D7"/>
    <w:rsid w:val="0020674D"/>
    <w:rsid w:val="00260F49"/>
    <w:rsid w:val="00265A03"/>
    <w:rsid w:val="00280B6E"/>
    <w:rsid w:val="00285FF7"/>
    <w:rsid w:val="002D095B"/>
    <w:rsid w:val="003256C7"/>
    <w:rsid w:val="003330E9"/>
    <w:rsid w:val="0034190B"/>
    <w:rsid w:val="0035105C"/>
    <w:rsid w:val="00355865"/>
    <w:rsid w:val="00367BC3"/>
    <w:rsid w:val="003C307C"/>
    <w:rsid w:val="003E6311"/>
    <w:rsid w:val="003F5B6E"/>
    <w:rsid w:val="00443727"/>
    <w:rsid w:val="004614F6"/>
    <w:rsid w:val="00476284"/>
    <w:rsid w:val="00530A86"/>
    <w:rsid w:val="005502DC"/>
    <w:rsid w:val="00573AF5"/>
    <w:rsid w:val="005777C6"/>
    <w:rsid w:val="005B4486"/>
    <w:rsid w:val="00631CDF"/>
    <w:rsid w:val="00642E9E"/>
    <w:rsid w:val="00647835"/>
    <w:rsid w:val="00696EFA"/>
    <w:rsid w:val="0069752E"/>
    <w:rsid w:val="006B1AF6"/>
    <w:rsid w:val="006D09E0"/>
    <w:rsid w:val="0071253E"/>
    <w:rsid w:val="00745A12"/>
    <w:rsid w:val="007533FC"/>
    <w:rsid w:val="007A4805"/>
    <w:rsid w:val="007E2A6D"/>
    <w:rsid w:val="007F0FBC"/>
    <w:rsid w:val="00867289"/>
    <w:rsid w:val="0087674F"/>
    <w:rsid w:val="00894370"/>
    <w:rsid w:val="008E7071"/>
    <w:rsid w:val="008F43FA"/>
    <w:rsid w:val="00956D11"/>
    <w:rsid w:val="009A16B3"/>
    <w:rsid w:val="00A46066"/>
    <w:rsid w:val="00A5672F"/>
    <w:rsid w:val="00A640F9"/>
    <w:rsid w:val="00A93660"/>
    <w:rsid w:val="00AC00D2"/>
    <w:rsid w:val="00AC15C9"/>
    <w:rsid w:val="00AC3465"/>
    <w:rsid w:val="00AE323B"/>
    <w:rsid w:val="00AE657A"/>
    <w:rsid w:val="00B0026E"/>
    <w:rsid w:val="00B16DBF"/>
    <w:rsid w:val="00B53DAA"/>
    <w:rsid w:val="00B778FF"/>
    <w:rsid w:val="00B82C02"/>
    <w:rsid w:val="00BA4626"/>
    <w:rsid w:val="00BC16EF"/>
    <w:rsid w:val="00C03CAF"/>
    <w:rsid w:val="00C073F1"/>
    <w:rsid w:val="00C100AA"/>
    <w:rsid w:val="00C26778"/>
    <w:rsid w:val="00C50960"/>
    <w:rsid w:val="00C60E0F"/>
    <w:rsid w:val="00D35D3F"/>
    <w:rsid w:val="00D64699"/>
    <w:rsid w:val="00D753C2"/>
    <w:rsid w:val="00D92A2B"/>
    <w:rsid w:val="00DB44D8"/>
    <w:rsid w:val="00DB75EC"/>
    <w:rsid w:val="00E75440"/>
    <w:rsid w:val="00EA1F97"/>
    <w:rsid w:val="00EB1894"/>
    <w:rsid w:val="00EB6E2A"/>
    <w:rsid w:val="00EC3D85"/>
    <w:rsid w:val="00EC5BCC"/>
    <w:rsid w:val="00F1056D"/>
    <w:rsid w:val="00F12A99"/>
    <w:rsid w:val="00F20AA2"/>
    <w:rsid w:val="00F33114"/>
    <w:rsid w:val="00F4261A"/>
    <w:rsid w:val="00F770A3"/>
    <w:rsid w:val="00FA627C"/>
    <w:rsid w:val="00FB6787"/>
    <w:rsid w:val="00FC2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C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6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qFormat/>
    <w:rsid w:val="0035105C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Calibri" w:eastAsia="Times New Roman" w:hAnsi="Calibri"/>
      <w:sz w:val="24"/>
      <w:szCs w:val="24"/>
      <w:lang w:val="en-US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3D8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6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510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5105C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3510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5105C"/>
    <w:rPr>
      <w:rFonts w:ascii="Times New Roman" w:eastAsia="Calibri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rsid w:val="0035105C"/>
    <w:rPr>
      <w:rFonts w:ascii="Calibri" w:eastAsia="Times New Roman" w:hAnsi="Calibri" w:cs="Times New Roman"/>
      <w:sz w:val="24"/>
      <w:szCs w:val="24"/>
      <w:lang w:val="en-US" w:eastAsia="ru-RU"/>
    </w:rPr>
  </w:style>
  <w:style w:type="paragraph" w:styleId="21">
    <w:name w:val="Body Text 2"/>
    <w:basedOn w:val="a"/>
    <w:link w:val="22"/>
    <w:uiPriority w:val="99"/>
    <w:unhideWhenUsed/>
    <w:rsid w:val="003510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5105C"/>
    <w:rPr>
      <w:rFonts w:ascii="Times New Roman" w:eastAsia="Calibri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unhideWhenUsed/>
    <w:rsid w:val="0035105C"/>
    <w:pPr>
      <w:spacing w:after="120" w:line="276" w:lineRule="auto"/>
    </w:pPr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35105C"/>
    <w:rPr>
      <w:rFonts w:eastAsiaTheme="minorEastAsia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C3D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a">
    <w:name w:val="footnote text"/>
    <w:basedOn w:val="a"/>
    <w:link w:val="ab"/>
    <w:uiPriority w:val="99"/>
    <w:rsid w:val="00EC3D85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EC3D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EC3D85"/>
    <w:rPr>
      <w:vertAlign w:val="superscript"/>
    </w:rPr>
  </w:style>
  <w:style w:type="paragraph" w:styleId="ad">
    <w:name w:val="Normal (Web)"/>
    <w:basedOn w:val="a"/>
    <w:uiPriority w:val="99"/>
    <w:rsid w:val="00FA627C"/>
    <w:pPr>
      <w:spacing w:before="33" w:after="167"/>
      <w:ind w:left="33" w:right="33"/>
    </w:pPr>
    <w:rPr>
      <w:rFonts w:ascii="Calibri" w:eastAsia="Times New Roman" w:hAnsi="Calibri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6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List Paragraph"/>
    <w:basedOn w:val="a"/>
    <w:uiPriority w:val="34"/>
    <w:qFormat/>
    <w:rsid w:val="00AE657A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AE657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E657A"/>
    <w:rPr>
      <w:rFonts w:ascii="Times New Roman" w:eastAsia="Calibri" w:hAnsi="Times New Roman" w:cs="Times New Roman"/>
      <w:sz w:val="28"/>
    </w:rPr>
  </w:style>
  <w:style w:type="paragraph" w:styleId="af">
    <w:name w:val="Plain Text"/>
    <w:basedOn w:val="a"/>
    <w:link w:val="af0"/>
    <w:rsid w:val="00AE657A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AE657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5">
    <w:name w:val="Обычный2"/>
    <w:rsid w:val="00AE657A"/>
    <w:pPr>
      <w:widowControl w:val="0"/>
      <w:spacing w:after="600" w:line="300" w:lineRule="auto"/>
      <w:ind w:firstLine="1500"/>
      <w:jc w:val="both"/>
    </w:pPr>
    <w:rPr>
      <w:rFonts w:ascii="Arial" w:eastAsia="Times New Roman" w:hAnsi="Arial" w:cs="Times New Roman"/>
      <w:snapToGrid w:val="0"/>
      <w:sz w:val="5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15</Pages>
  <Words>3952</Words>
  <Characters>22529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student_2</cp:lastModifiedBy>
  <cp:revision>9</cp:revision>
  <dcterms:created xsi:type="dcterms:W3CDTF">2014-09-16T08:49:00Z</dcterms:created>
  <dcterms:modified xsi:type="dcterms:W3CDTF">2014-11-25T12:36:00Z</dcterms:modified>
</cp:coreProperties>
</file>